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34B" w:rsidRPr="004450C1" w:rsidRDefault="00E93FE1" w:rsidP="0088334B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noProof/>
          <w:sz w:val="32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5" type="#_x0000_t202" style="position:absolute;left:0;text-align:left;margin-left:208.6pt;margin-top:-39.75pt;width:36.9pt;height:21.2pt;z-index:251659264" strokecolor="white">
            <v:textbox>
              <w:txbxContent>
                <w:p w:rsidR="00E93FE1" w:rsidRDefault="00E93FE1" w:rsidP="000D4791"/>
              </w:txbxContent>
            </v:textbox>
          </v:shape>
        </w:pict>
      </w:r>
      <w:r w:rsidR="0088334B" w:rsidRPr="004450C1">
        <w:rPr>
          <w:rFonts w:ascii="Times New Roman" w:hAnsi="Times New Roman" w:cs="Times New Roman"/>
          <w:sz w:val="32"/>
          <w:szCs w:val="28"/>
        </w:rPr>
        <w:t xml:space="preserve">ГОСУДАРСТВЕННОЕ УЧРЕЖДЕНИЕ </w:t>
      </w:r>
    </w:p>
    <w:p w:rsidR="0088334B" w:rsidRPr="004450C1" w:rsidRDefault="0088334B" w:rsidP="0088334B">
      <w:pPr>
        <w:jc w:val="center"/>
        <w:rPr>
          <w:rFonts w:ascii="Times New Roman" w:hAnsi="Times New Roman" w:cs="Times New Roman"/>
          <w:sz w:val="32"/>
          <w:szCs w:val="28"/>
        </w:rPr>
      </w:pPr>
      <w:r w:rsidRPr="004450C1">
        <w:rPr>
          <w:rFonts w:ascii="Times New Roman" w:hAnsi="Times New Roman" w:cs="Times New Roman"/>
          <w:sz w:val="32"/>
          <w:szCs w:val="28"/>
        </w:rPr>
        <w:t>ВЫСШЕГО ПРОФЕССИОНАЛЬНОГО ОБРАЗОВАНИЯ</w:t>
      </w:r>
    </w:p>
    <w:p w:rsidR="0088334B" w:rsidRPr="004450C1" w:rsidRDefault="0088334B" w:rsidP="0088334B">
      <w:pPr>
        <w:jc w:val="center"/>
        <w:rPr>
          <w:rFonts w:ascii="Times New Roman" w:hAnsi="Times New Roman" w:cs="Times New Roman"/>
          <w:sz w:val="32"/>
          <w:szCs w:val="28"/>
        </w:rPr>
      </w:pPr>
      <w:r w:rsidRPr="004450C1">
        <w:rPr>
          <w:rFonts w:ascii="Times New Roman" w:hAnsi="Times New Roman" w:cs="Times New Roman"/>
          <w:sz w:val="32"/>
          <w:szCs w:val="28"/>
        </w:rPr>
        <w:t>«БЕЛОРУССКО-РОССИЙСКИЙ УНИВЕРСИТЕТ»</w:t>
      </w:r>
    </w:p>
    <w:p w:rsidR="0088334B" w:rsidRPr="004450C1" w:rsidRDefault="0088334B" w:rsidP="0088334B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88334B" w:rsidRPr="004450C1" w:rsidRDefault="0088334B" w:rsidP="0088334B">
      <w:pPr>
        <w:jc w:val="center"/>
        <w:rPr>
          <w:rFonts w:ascii="Times New Roman" w:hAnsi="Times New Roman" w:cs="Times New Roman"/>
          <w:sz w:val="32"/>
          <w:szCs w:val="28"/>
        </w:rPr>
      </w:pPr>
      <w:r w:rsidRPr="004450C1">
        <w:rPr>
          <w:rFonts w:ascii="Times New Roman" w:hAnsi="Times New Roman" w:cs="Times New Roman"/>
          <w:sz w:val="32"/>
          <w:szCs w:val="28"/>
        </w:rPr>
        <w:t xml:space="preserve">Кафедра «Экономическая информатика» </w:t>
      </w: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4450C1" w:rsidRDefault="004450C1" w:rsidP="0088334B">
      <w:pPr>
        <w:rPr>
          <w:rFonts w:ascii="Times New Roman" w:hAnsi="Times New Roman" w:cs="Times New Roman"/>
          <w:sz w:val="28"/>
          <w:szCs w:val="28"/>
        </w:rPr>
      </w:pPr>
    </w:p>
    <w:p w:rsidR="00FF6395" w:rsidRDefault="00FF6395" w:rsidP="0088334B">
      <w:pPr>
        <w:rPr>
          <w:rFonts w:ascii="Times New Roman" w:hAnsi="Times New Roman" w:cs="Times New Roman"/>
          <w:sz w:val="28"/>
          <w:szCs w:val="28"/>
        </w:rPr>
      </w:pPr>
    </w:p>
    <w:p w:rsidR="004450C1" w:rsidRPr="00B5571C" w:rsidRDefault="004450C1" w:rsidP="0088334B">
      <w:pPr>
        <w:rPr>
          <w:rFonts w:ascii="Times New Roman" w:hAnsi="Times New Roman" w:cs="Times New Roman"/>
          <w:sz w:val="28"/>
          <w:szCs w:val="28"/>
        </w:rPr>
      </w:pPr>
    </w:p>
    <w:p w:rsidR="00FF6395" w:rsidRDefault="00CB792E" w:rsidP="00FF6395">
      <w:pPr>
        <w:ind w:right="-1"/>
        <w:jc w:val="center"/>
        <w:rPr>
          <w:rFonts w:ascii="Times New Roman" w:hAnsi="Times New Roman" w:cs="Times New Roman"/>
          <w:b/>
          <w:sz w:val="64"/>
          <w:szCs w:val="64"/>
        </w:rPr>
      </w:pPr>
      <w:r w:rsidRPr="004450C1">
        <w:rPr>
          <w:rFonts w:ascii="Times New Roman" w:hAnsi="Times New Roman" w:cs="Times New Roman"/>
          <w:b/>
          <w:sz w:val="64"/>
          <w:szCs w:val="64"/>
        </w:rPr>
        <w:t xml:space="preserve">СИСТЕМНЫЙ АНАЛИЗ </w:t>
      </w:r>
    </w:p>
    <w:p w:rsidR="0088334B" w:rsidRPr="004450C1" w:rsidRDefault="00CB792E" w:rsidP="00FF6395">
      <w:pPr>
        <w:ind w:right="-1"/>
        <w:jc w:val="center"/>
        <w:rPr>
          <w:rFonts w:ascii="Times New Roman" w:hAnsi="Times New Roman" w:cs="Times New Roman"/>
          <w:b/>
          <w:sz w:val="64"/>
          <w:szCs w:val="64"/>
        </w:rPr>
      </w:pPr>
      <w:r w:rsidRPr="004450C1">
        <w:rPr>
          <w:rFonts w:ascii="Times New Roman" w:hAnsi="Times New Roman" w:cs="Times New Roman"/>
          <w:b/>
          <w:sz w:val="64"/>
          <w:szCs w:val="64"/>
        </w:rPr>
        <w:t>И ПРИНЯТИЕ РЕШЕНИЙ</w:t>
      </w:r>
    </w:p>
    <w:p w:rsidR="0088334B" w:rsidRPr="00B5571C" w:rsidRDefault="0088334B" w:rsidP="0088334B">
      <w:pPr>
        <w:rPr>
          <w:rFonts w:ascii="Times New Roman" w:hAnsi="Times New Roman" w:cs="Times New Roman"/>
          <w:i/>
          <w:sz w:val="28"/>
          <w:szCs w:val="28"/>
        </w:rPr>
      </w:pPr>
    </w:p>
    <w:p w:rsidR="004E5923" w:rsidRPr="004450C1" w:rsidRDefault="0088334B" w:rsidP="0088334B">
      <w:pPr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4450C1">
        <w:rPr>
          <w:rFonts w:ascii="Times New Roman" w:hAnsi="Times New Roman" w:cs="Times New Roman"/>
          <w:b/>
          <w:i/>
          <w:sz w:val="32"/>
          <w:szCs w:val="28"/>
        </w:rPr>
        <w:t xml:space="preserve">Методические </w:t>
      </w:r>
      <w:r w:rsidR="004E5923" w:rsidRPr="004450C1">
        <w:rPr>
          <w:rFonts w:ascii="Times New Roman" w:hAnsi="Times New Roman" w:cs="Times New Roman"/>
          <w:b/>
          <w:i/>
          <w:sz w:val="32"/>
          <w:szCs w:val="28"/>
        </w:rPr>
        <w:t>рекомендации к</w:t>
      </w:r>
      <w:r w:rsidR="004450C1" w:rsidRPr="004450C1">
        <w:rPr>
          <w:rFonts w:ascii="Times New Roman" w:hAnsi="Times New Roman" w:cs="Times New Roman"/>
          <w:b/>
          <w:i/>
          <w:sz w:val="32"/>
          <w:szCs w:val="28"/>
        </w:rPr>
        <w:t xml:space="preserve"> </w:t>
      </w:r>
      <w:r w:rsidR="00D931F1" w:rsidRPr="004450C1">
        <w:rPr>
          <w:rFonts w:ascii="Times New Roman" w:hAnsi="Times New Roman" w:cs="Times New Roman"/>
          <w:b/>
          <w:i/>
          <w:sz w:val="32"/>
          <w:szCs w:val="28"/>
        </w:rPr>
        <w:t xml:space="preserve">комплексной </w:t>
      </w:r>
      <w:r w:rsidR="004E5923" w:rsidRPr="004450C1">
        <w:rPr>
          <w:rFonts w:ascii="Times New Roman" w:hAnsi="Times New Roman" w:cs="Times New Roman"/>
          <w:b/>
          <w:i/>
          <w:sz w:val="32"/>
          <w:szCs w:val="28"/>
        </w:rPr>
        <w:t>к</w:t>
      </w:r>
      <w:r w:rsidRPr="004450C1">
        <w:rPr>
          <w:rFonts w:ascii="Times New Roman" w:hAnsi="Times New Roman" w:cs="Times New Roman"/>
          <w:b/>
          <w:i/>
          <w:sz w:val="32"/>
          <w:szCs w:val="28"/>
        </w:rPr>
        <w:t>урсово</w:t>
      </w:r>
      <w:r w:rsidR="00D931F1" w:rsidRPr="004450C1">
        <w:rPr>
          <w:rFonts w:ascii="Times New Roman" w:hAnsi="Times New Roman" w:cs="Times New Roman"/>
          <w:b/>
          <w:i/>
          <w:sz w:val="32"/>
          <w:szCs w:val="28"/>
        </w:rPr>
        <w:t>й</w:t>
      </w:r>
      <w:r w:rsidR="004E5923" w:rsidRPr="004450C1">
        <w:rPr>
          <w:rFonts w:ascii="Times New Roman" w:hAnsi="Times New Roman" w:cs="Times New Roman"/>
          <w:b/>
          <w:i/>
          <w:sz w:val="32"/>
          <w:szCs w:val="28"/>
        </w:rPr>
        <w:t xml:space="preserve"> </w:t>
      </w:r>
      <w:r w:rsidR="00D931F1" w:rsidRPr="004450C1">
        <w:rPr>
          <w:rFonts w:ascii="Times New Roman" w:hAnsi="Times New Roman" w:cs="Times New Roman"/>
          <w:b/>
          <w:i/>
          <w:sz w:val="32"/>
          <w:szCs w:val="28"/>
        </w:rPr>
        <w:t>работе</w:t>
      </w:r>
      <w:r w:rsidR="004E5923" w:rsidRPr="004450C1">
        <w:rPr>
          <w:rFonts w:ascii="Times New Roman" w:hAnsi="Times New Roman" w:cs="Times New Roman"/>
          <w:b/>
          <w:i/>
          <w:sz w:val="32"/>
          <w:szCs w:val="28"/>
        </w:rPr>
        <w:t xml:space="preserve"> </w:t>
      </w:r>
    </w:p>
    <w:p w:rsidR="0088334B" w:rsidRPr="004450C1" w:rsidRDefault="0088334B" w:rsidP="0088334B">
      <w:pPr>
        <w:jc w:val="center"/>
        <w:rPr>
          <w:rFonts w:ascii="Times New Roman" w:hAnsi="Times New Roman" w:cs="Times New Roman"/>
          <w:b/>
          <w:i/>
          <w:sz w:val="32"/>
        </w:rPr>
      </w:pPr>
      <w:r w:rsidRPr="004450C1">
        <w:rPr>
          <w:rFonts w:ascii="Times New Roman" w:hAnsi="Times New Roman" w:cs="Times New Roman"/>
          <w:b/>
          <w:i/>
          <w:sz w:val="32"/>
          <w:szCs w:val="28"/>
        </w:rPr>
        <w:t xml:space="preserve">для студентов </w:t>
      </w:r>
      <w:r w:rsidR="004E5923" w:rsidRPr="004450C1">
        <w:rPr>
          <w:rFonts w:ascii="Times New Roman" w:hAnsi="Times New Roman" w:cs="Times New Roman"/>
          <w:b/>
          <w:i/>
          <w:sz w:val="32"/>
          <w:szCs w:val="28"/>
        </w:rPr>
        <w:t>направления подготовки</w:t>
      </w:r>
      <w:r w:rsidRPr="004450C1">
        <w:rPr>
          <w:rFonts w:ascii="Times New Roman" w:hAnsi="Times New Roman" w:cs="Times New Roman"/>
          <w:b/>
          <w:i/>
          <w:sz w:val="32"/>
          <w:szCs w:val="28"/>
        </w:rPr>
        <w:t xml:space="preserve"> </w:t>
      </w:r>
    </w:p>
    <w:p w:rsidR="0088334B" w:rsidRPr="004450C1" w:rsidRDefault="0088334B" w:rsidP="0088334B">
      <w:pPr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4450C1">
        <w:rPr>
          <w:rFonts w:ascii="Times New Roman" w:hAnsi="Times New Roman" w:cs="Times New Roman"/>
          <w:b/>
          <w:i/>
          <w:sz w:val="32"/>
          <w:szCs w:val="28"/>
        </w:rPr>
        <w:t xml:space="preserve">27.03.05 </w:t>
      </w:r>
      <w:r w:rsidR="004E5923" w:rsidRPr="004450C1">
        <w:rPr>
          <w:rFonts w:ascii="Times New Roman" w:hAnsi="Times New Roman" w:cs="Times New Roman"/>
          <w:b/>
          <w:i/>
          <w:sz w:val="32"/>
          <w:szCs w:val="28"/>
        </w:rPr>
        <w:t>«</w:t>
      </w:r>
      <w:proofErr w:type="spellStart"/>
      <w:r w:rsidRPr="004450C1">
        <w:rPr>
          <w:rFonts w:ascii="Times New Roman" w:hAnsi="Times New Roman" w:cs="Times New Roman"/>
          <w:b/>
          <w:i/>
          <w:sz w:val="32"/>
          <w:szCs w:val="28"/>
        </w:rPr>
        <w:t>Инноватика</w:t>
      </w:r>
      <w:proofErr w:type="spellEnd"/>
      <w:r w:rsidR="004E5923" w:rsidRPr="004450C1">
        <w:rPr>
          <w:rFonts w:ascii="Times New Roman" w:hAnsi="Times New Roman" w:cs="Times New Roman"/>
          <w:b/>
          <w:i/>
          <w:sz w:val="32"/>
          <w:szCs w:val="28"/>
        </w:rPr>
        <w:t>»</w:t>
      </w:r>
    </w:p>
    <w:p w:rsidR="004E5923" w:rsidRPr="004450C1" w:rsidRDefault="004E5923" w:rsidP="0088334B">
      <w:pPr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4450C1">
        <w:rPr>
          <w:rFonts w:ascii="Times New Roman" w:hAnsi="Times New Roman" w:cs="Times New Roman"/>
          <w:b/>
          <w:i/>
          <w:sz w:val="32"/>
          <w:szCs w:val="28"/>
        </w:rPr>
        <w:t>дневн</w:t>
      </w:r>
      <w:r w:rsidR="003E36E2" w:rsidRPr="004450C1">
        <w:rPr>
          <w:rFonts w:ascii="Times New Roman" w:hAnsi="Times New Roman" w:cs="Times New Roman"/>
          <w:b/>
          <w:i/>
          <w:sz w:val="32"/>
          <w:szCs w:val="28"/>
        </w:rPr>
        <w:t>ой</w:t>
      </w:r>
      <w:r w:rsidRPr="004450C1">
        <w:rPr>
          <w:rFonts w:ascii="Times New Roman" w:hAnsi="Times New Roman" w:cs="Times New Roman"/>
          <w:b/>
          <w:i/>
          <w:sz w:val="32"/>
          <w:szCs w:val="28"/>
        </w:rPr>
        <w:t xml:space="preserve"> форм</w:t>
      </w:r>
      <w:r w:rsidR="003E36E2" w:rsidRPr="004450C1">
        <w:rPr>
          <w:rFonts w:ascii="Times New Roman" w:hAnsi="Times New Roman" w:cs="Times New Roman"/>
          <w:b/>
          <w:i/>
          <w:sz w:val="32"/>
          <w:szCs w:val="28"/>
        </w:rPr>
        <w:t>ы</w:t>
      </w:r>
      <w:r w:rsidRPr="004450C1">
        <w:rPr>
          <w:rFonts w:ascii="Times New Roman" w:hAnsi="Times New Roman" w:cs="Times New Roman"/>
          <w:b/>
          <w:i/>
          <w:sz w:val="32"/>
          <w:szCs w:val="28"/>
        </w:rPr>
        <w:t xml:space="preserve"> обучения</w:t>
      </w: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4450C1" w:rsidRDefault="004450C1" w:rsidP="0088334B">
      <w:pPr>
        <w:jc w:val="center"/>
        <w:rPr>
          <w:rFonts w:ascii="Times New Roman" w:hAnsi="Times New Roman" w:cs="Times New Roman"/>
          <w:sz w:val="28"/>
          <w:szCs w:val="28"/>
        </w:rPr>
      </w:pPr>
      <w:r w:rsidRPr="00647934">
        <w:rPr>
          <w:noProof/>
          <w:sz w:val="28"/>
          <w:szCs w:val="28"/>
          <w:lang w:eastAsia="ru-RU"/>
        </w:rPr>
        <w:drawing>
          <wp:inline distT="0" distB="0" distL="0" distR="0">
            <wp:extent cx="2049780" cy="2011680"/>
            <wp:effectExtent l="0" t="0" r="0" b="0"/>
            <wp:docPr id="2" name="Рисунок 2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0C1" w:rsidRDefault="004450C1" w:rsidP="008833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6395" w:rsidRDefault="00FF6395" w:rsidP="008833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334B" w:rsidRPr="006F6243" w:rsidRDefault="0088334B" w:rsidP="0088334B">
      <w:pPr>
        <w:jc w:val="center"/>
        <w:rPr>
          <w:rFonts w:ascii="Times New Roman" w:hAnsi="Times New Roman" w:cs="Times New Roman"/>
          <w:sz w:val="28"/>
          <w:szCs w:val="28"/>
        </w:rPr>
      </w:pPr>
      <w:r w:rsidRPr="00B5571C">
        <w:rPr>
          <w:rFonts w:ascii="Times New Roman" w:hAnsi="Times New Roman" w:cs="Times New Roman"/>
          <w:sz w:val="28"/>
          <w:szCs w:val="28"/>
        </w:rPr>
        <w:t>Могилев 201</w:t>
      </w:r>
      <w:r w:rsidR="00CB792E">
        <w:rPr>
          <w:rFonts w:ascii="Times New Roman" w:hAnsi="Times New Roman" w:cs="Times New Roman"/>
          <w:sz w:val="28"/>
          <w:szCs w:val="28"/>
        </w:rPr>
        <w:t>7</w:t>
      </w:r>
    </w:p>
    <w:p w:rsidR="006F6243" w:rsidRPr="00D931F1" w:rsidRDefault="0088334B" w:rsidP="004E5923">
      <w:pPr>
        <w:rPr>
          <w:rFonts w:ascii="Times New Roman" w:hAnsi="Times New Roman" w:cs="Times New Roman"/>
          <w:sz w:val="28"/>
        </w:rPr>
      </w:pPr>
      <w:r>
        <w:rPr>
          <w:sz w:val="28"/>
          <w:szCs w:val="28"/>
        </w:rPr>
        <w:br w:type="page"/>
      </w:r>
      <w:r w:rsidR="006F6243" w:rsidRPr="00D931F1">
        <w:rPr>
          <w:rFonts w:ascii="Times New Roman" w:hAnsi="Times New Roman" w:cs="Times New Roman"/>
          <w:sz w:val="28"/>
        </w:rPr>
        <w:lastRenderedPageBreak/>
        <w:t xml:space="preserve">УДК </w:t>
      </w:r>
      <w:r w:rsidR="004450C1">
        <w:rPr>
          <w:rFonts w:ascii="Times New Roman" w:hAnsi="Times New Roman" w:cs="Times New Roman"/>
          <w:sz w:val="28"/>
        </w:rPr>
        <w:tab/>
      </w:r>
      <w:proofErr w:type="gramStart"/>
      <w:r w:rsidR="00D931F1" w:rsidRPr="00D931F1">
        <w:rPr>
          <w:rFonts w:ascii="Times New Roman" w:hAnsi="Times New Roman" w:cs="Times New Roman"/>
          <w:sz w:val="28"/>
        </w:rPr>
        <w:t>303.732:519.816</w:t>
      </w:r>
      <w:proofErr w:type="gramEnd"/>
    </w:p>
    <w:p w:rsidR="006F6243" w:rsidRPr="00D931F1" w:rsidRDefault="00D931F1" w:rsidP="004E5923">
      <w:pPr>
        <w:rPr>
          <w:rFonts w:ascii="Times New Roman" w:hAnsi="Times New Roman" w:cs="Times New Roman"/>
          <w:sz w:val="28"/>
        </w:rPr>
      </w:pPr>
      <w:r w:rsidRPr="00D931F1">
        <w:rPr>
          <w:rFonts w:ascii="Times New Roman" w:hAnsi="Times New Roman" w:cs="Times New Roman"/>
          <w:sz w:val="28"/>
        </w:rPr>
        <w:t xml:space="preserve">ББК </w:t>
      </w:r>
      <w:r w:rsidR="004450C1">
        <w:rPr>
          <w:rFonts w:ascii="Times New Roman" w:hAnsi="Times New Roman" w:cs="Times New Roman"/>
          <w:sz w:val="28"/>
        </w:rPr>
        <w:tab/>
      </w:r>
      <w:r w:rsidRPr="00D931F1">
        <w:rPr>
          <w:rFonts w:ascii="Times New Roman" w:hAnsi="Times New Roman" w:cs="Times New Roman"/>
          <w:sz w:val="28"/>
        </w:rPr>
        <w:t>65в6</w:t>
      </w:r>
    </w:p>
    <w:p w:rsidR="006F6243" w:rsidRPr="006F6243" w:rsidRDefault="004450C1" w:rsidP="004450C1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6F6243" w:rsidRPr="00D931F1">
        <w:rPr>
          <w:rFonts w:ascii="Times New Roman" w:hAnsi="Times New Roman" w:cs="Times New Roman"/>
          <w:sz w:val="28"/>
        </w:rPr>
        <w:t xml:space="preserve"> </w:t>
      </w:r>
      <w:r w:rsidR="00D931F1" w:rsidRPr="00D931F1">
        <w:rPr>
          <w:rFonts w:ascii="Times New Roman" w:hAnsi="Times New Roman" w:cs="Times New Roman"/>
          <w:sz w:val="28"/>
        </w:rPr>
        <w:t>63</w:t>
      </w:r>
    </w:p>
    <w:p w:rsidR="006F6243" w:rsidRPr="006F6243" w:rsidRDefault="006F6243" w:rsidP="006F6243">
      <w:pPr>
        <w:ind w:firstLine="357"/>
        <w:rPr>
          <w:rFonts w:ascii="Times New Roman" w:hAnsi="Times New Roman" w:cs="Times New Roman"/>
          <w:sz w:val="28"/>
        </w:rPr>
      </w:pPr>
    </w:p>
    <w:p w:rsidR="006F6243" w:rsidRPr="006F6243" w:rsidRDefault="006F6243" w:rsidP="006F6243">
      <w:pPr>
        <w:ind w:firstLine="357"/>
        <w:jc w:val="center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 xml:space="preserve">Рекомендовано к изданию </w:t>
      </w:r>
    </w:p>
    <w:p w:rsidR="006F6243" w:rsidRPr="006F6243" w:rsidRDefault="006F6243" w:rsidP="006F6243">
      <w:pPr>
        <w:ind w:firstLine="357"/>
        <w:jc w:val="center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>учебно-методическим отделом</w:t>
      </w:r>
    </w:p>
    <w:p w:rsidR="006F6243" w:rsidRPr="006F6243" w:rsidRDefault="00E93FE1" w:rsidP="006F6243">
      <w:pPr>
        <w:ind w:firstLine="35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384" type="#_x0000_t202" style="position:absolute;left:0;text-align:left;margin-left:206.2pt;margin-top:-127.15pt;width:36.9pt;height:21.2pt;z-index:251658240" strokecolor="white">
            <v:textbox>
              <w:txbxContent>
                <w:p w:rsidR="00E93FE1" w:rsidRDefault="00E93FE1" w:rsidP="000D4791"/>
              </w:txbxContent>
            </v:textbox>
          </v:shape>
        </w:pict>
      </w:r>
      <w:r w:rsidR="006F6243" w:rsidRPr="006F6243">
        <w:rPr>
          <w:rFonts w:ascii="Times New Roman" w:hAnsi="Times New Roman" w:cs="Times New Roman"/>
          <w:sz w:val="28"/>
        </w:rPr>
        <w:t>Белорусско-Российского университета</w:t>
      </w:r>
    </w:p>
    <w:p w:rsidR="006F6243" w:rsidRPr="006F6243" w:rsidRDefault="006F6243" w:rsidP="006F6243">
      <w:pPr>
        <w:ind w:firstLine="357"/>
        <w:rPr>
          <w:rFonts w:ascii="Times New Roman" w:hAnsi="Times New Roman" w:cs="Times New Roman"/>
          <w:sz w:val="28"/>
        </w:rPr>
      </w:pPr>
    </w:p>
    <w:p w:rsidR="006F6243" w:rsidRPr="006F6243" w:rsidRDefault="006F6243" w:rsidP="007C5394">
      <w:pPr>
        <w:ind w:firstLine="539"/>
        <w:rPr>
          <w:rFonts w:ascii="Times New Roman" w:hAnsi="Times New Roman" w:cs="Times New Roman"/>
          <w:sz w:val="28"/>
        </w:rPr>
      </w:pPr>
      <w:r w:rsidRPr="004450C1">
        <w:rPr>
          <w:rFonts w:ascii="Times New Roman" w:hAnsi="Times New Roman" w:cs="Times New Roman"/>
          <w:spacing w:val="-2"/>
          <w:sz w:val="28"/>
        </w:rPr>
        <w:t>Одобрено кафедрой «Экономическая информатика»</w:t>
      </w:r>
      <w:r w:rsidR="004450C1" w:rsidRPr="004450C1">
        <w:rPr>
          <w:rFonts w:ascii="Times New Roman" w:hAnsi="Times New Roman" w:cs="Times New Roman"/>
          <w:spacing w:val="-2"/>
          <w:sz w:val="28"/>
        </w:rPr>
        <w:t xml:space="preserve"> </w:t>
      </w:r>
      <w:r w:rsidRPr="004450C1">
        <w:rPr>
          <w:rFonts w:ascii="Times New Roman" w:hAnsi="Times New Roman" w:cs="Times New Roman"/>
          <w:spacing w:val="-2"/>
          <w:sz w:val="28"/>
        </w:rPr>
        <w:t>«</w:t>
      </w:r>
      <w:r w:rsidR="00575B56" w:rsidRPr="004450C1">
        <w:rPr>
          <w:rFonts w:ascii="Times New Roman" w:hAnsi="Times New Roman" w:cs="Times New Roman"/>
          <w:spacing w:val="-2"/>
          <w:sz w:val="28"/>
        </w:rPr>
        <w:t>20</w:t>
      </w:r>
      <w:r w:rsidRPr="004450C1">
        <w:rPr>
          <w:rFonts w:ascii="Times New Roman" w:hAnsi="Times New Roman" w:cs="Times New Roman"/>
          <w:spacing w:val="-2"/>
          <w:sz w:val="28"/>
        </w:rPr>
        <w:t xml:space="preserve">» </w:t>
      </w:r>
      <w:r w:rsidR="00CB792E" w:rsidRPr="004450C1">
        <w:rPr>
          <w:rFonts w:ascii="Times New Roman" w:hAnsi="Times New Roman" w:cs="Times New Roman"/>
          <w:spacing w:val="-2"/>
          <w:sz w:val="28"/>
        </w:rPr>
        <w:t>марта</w:t>
      </w:r>
      <w:r w:rsidRPr="004450C1">
        <w:rPr>
          <w:rFonts w:ascii="Times New Roman" w:hAnsi="Times New Roman" w:cs="Times New Roman"/>
          <w:spacing w:val="-2"/>
          <w:sz w:val="28"/>
        </w:rPr>
        <w:t xml:space="preserve"> 201</w:t>
      </w:r>
      <w:r w:rsidR="00CB792E" w:rsidRPr="004450C1">
        <w:rPr>
          <w:rFonts w:ascii="Times New Roman" w:hAnsi="Times New Roman" w:cs="Times New Roman"/>
          <w:spacing w:val="-2"/>
          <w:sz w:val="28"/>
        </w:rPr>
        <w:t>7</w:t>
      </w:r>
      <w:r w:rsidRPr="004450C1">
        <w:rPr>
          <w:rFonts w:ascii="Times New Roman" w:hAnsi="Times New Roman" w:cs="Times New Roman"/>
          <w:spacing w:val="-2"/>
          <w:sz w:val="28"/>
        </w:rPr>
        <w:t xml:space="preserve"> г.,</w:t>
      </w:r>
      <w:r w:rsidRPr="006F6243">
        <w:rPr>
          <w:rFonts w:ascii="Times New Roman" w:hAnsi="Times New Roman" w:cs="Times New Roman"/>
          <w:sz w:val="28"/>
        </w:rPr>
        <w:t xml:space="preserve"> протокол № </w:t>
      </w:r>
      <w:r w:rsidR="00575B56" w:rsidRPr="00575B56">
        <w:rPr>
          <w:rFonts w:ascii="Times New Roman" w:hAnsi="Times New Roman" w:cs="Times New Roman"/>
          <w:sz w:val="28"/>
        </w:rPr>
        <w:t>11</w:t>
      </w:r>
    </w:p>
    <w:p w:rsidR="006F6243" w:rsidRPr="006F6243" w:rsidRDefault="006F6243" w:rsidP="006F6243">
      <w:pPr>
        <w:ind w:firstLine="357"/>
        <w:rPr>
          <w:rFonts w:ascii="Times New Roman" w:hAnsi="Times New Roman" w:cs="Times New Roman"/>
          <w:sz w:val="28"/>
        </w:rPr>
      </w:pPr>
    </w:p>
    <w:p w:rsidR="006F6243" w:rsidRDefault="006F6243" w:rsidP="004450C1">
      <w:pPr>
        <w:jc w:val="center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>Составител</w:t>
      </w:r>
      <w:r w:rsidR="004E5923">
        <w:rPr>
          <w:rFonts w:ascii="Times New Roman" w:hAnsi="Times New Roman" w:cs="Times New Roman"/>
          <w:sz w:val="28"/>
        </w:rPr>
        <w:t>ь</w:t>
      </w:r>
      <w:r w:rsidRPr="006F6243">
        <w:rPr>
          <w:rFonts w:ascii="Times New Roman" w:hAnsi="Times New Roman" w:cs="Times New Roman"/>
          <w:sz w:val="28"/>
        </w:rPr>
        <w:t xml:space="preserve"> канд. </w:t>
      </w:r>
      <w:proofErr w:type="spellStart"/>
      <w:r w:rsidRPr="006F6243">
        <w:rPr>
          <w:rFonts w:ascii="Times New Roman" w:hAnsi="Times New Roman" w:cs="Times New Roman"/>
          <w:sz w:val="28"/>
        </w:rPr>
        <w:t>т</w:t>
      </w:r>
      <w:r w:rsidR="00BD7C32">
        <w:rPr>
          <w:rFonts w:ascii="Times New Roman" w:hAnsi="Times New Roman" w:cs="Times New Roman"/>
          <w:sz w:val="28"/>
        </w:rPr>
        <w:t>ехн</w:t>
      </w:r>
      <w:proofErr w:type="spellEnd"/>
      <w:r w:rsidR="00BD7C32">
        <w:rPr>
          <w:rFonts w:ascii="Times New Roman" w:hAnsi="Times New Roman" w:cs="Times New Roman"/>
          <w:sz w:val="28"/>
        </w:rPr>
        <w:t>. наук, доц. В. А. </w:t>
      </w:r>
      <w:proofErr w:type="spellStart"/>
      <w:r w:rsidR="00BD7C32">
        <w:rPr>
          <w:rFonts w:ascii="Times New Roman" w:hAnsi="Times New Roman" w:cs="Times New Roman"/>
          <w:sz w:val="28"/>
        </w:rPr>
        <w:t>Широченко</w:t>
      </w:r>
      <w:proofErr w:type="spellEnd"/>
    </w:p>
    <w:p w:rsidR="004450C1" w:rsidRPr="006F6243" w:rsidRDefault="004450C1" w:rsidP="004450C1">
      <w:pPr>
        <w:jc w:val="center"/>
        <w:rPr>
          <w:rFonts w:ascii="Times New Roman" w:hAnsi="Times New Roman" w:cs="Times New Roman"/>
          <w:sz w:val="28"/>
        </w:rPr>
      </w:pPr>
    </w:p>
    <w:p w:rsidR="006F6243" w:rsidRPr="004321AD" w:rsidRDefault="005D2528" w:rsidP="00E93FE1">
      <w:pPr>
        <w:ind w:right="-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Рецензент</w:t>
      </w:r>
      <w:r w:rsidR="004321AD" w:rsidRPr="004321AD">
        <w:rPr>
          <w:rFonts w:ascii="Times New Roman" w:hAnsi="Times New Roman" w:cs="Times New Roman"/>
          <w:sz w:val="28"/>
        </w:rPr>
        <w:t xml:space="preserve"> </w:t>
      </w:r>
      <w:r w:rsidR="004321AD">
        <w:rPr>
          <w:rFonts w:ascii="Times New Roman" w:hAnsi="Times New Roman" w:cs="Times New Roman"/>
          <w:sz w:val="28"/>
        </w:rPr>
        <w:t xml:space="preserve">канд. </w:t>
      </w:r>
      <w:proofErr w:type="spellStart"/>
      <w:r w:rsidR="004321AD">
        <w:rPr>
          <w:rFonts w:ascii="Times New Roman" w:hAnsi="Times New Roman" w:cs="Times New Roman"/>
          <w:sz w:val="28"/>
        </w:rPr>
        <w:t>эк</w:t>
      </w:r>
      <w:r w:rsidR="00E93FE1">
        <w:rPr>
          <w:rFonts w:ascii="Times New Roman" w:hAnsi="Times New Roman" w:cs="Times New Roman"/>
          <w:sz w:val="28"/>
        </w:rPr>
        <w:t>он</w:t>
      </w:r>
      <w:proofErr w:type="spellEnd"/>
      <w:r w:rsidR="004321AD">
        <w:rPr>
          <w:rFonts w:ascii="Times New Roman" w:hAnsi="Times New Roman" w:cs="Times New Roman"/>
          <w:sz w:val="28"/>
        </w:rPr>
        <w:t>. наук, доц. Е.</w:t>
      </w:r>
      <w:r w:rsidR="00E93FE1">
        <w:rPr>
          <w:rFonts w:ascii="Times New Roman" w:hAnsi="Times New Roman" w:cs="Times New Roman"/>
          <w:sz w:val="28"/>
        </w:rPr>
        <w:t xml:space="preserve"> </w:t>
      </w:r>
      <w:r w:rsidR="004321AD">
        <w:rPr>
          <w:rFonts w:ascii="Times New Roman" w:hAnsi="Times New Roman" w:cs="Times New Roman"/>
          <w:sz w:val="28"/>
        </w:rPr>
        <w:t>С.</w:t>
      </w:r>
      <w:r w:rsidR="00E93FE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321AD">
        <w:rPr>
          <w:rFonts w:ascii="Times New Roman" w:hAnsi="Times New Roman" w:cs="Times New Roman"/>
          <w:sz w:val="28"/>
        </w:rPr>
        <w:t>Жесткова</w:t>
      </w:r>
      <w:proofErr w:type="spellEnd"/>
    </w:p>
    <w:p w:rsidR="005D2528" w:rsidRPr="0024529F" w:rsidRDefault="005D2528" w:rsidP="006F6243">
      <w:pPr>
        <w:ind w:right="1190" w:firstLine="357"/>
        <w:rPr>
          <w:rFonts w:ascii="Times New Roman" w:hAnsi="Times New Roman" w:cs="Times New Roman"/>
          <w:sz w:val="28"/>
        </w:rPr>
      </w:pPr>
    </w:p>
    <w:p w:rsidR="006F6243" w:rsidRPr="006F6243" w:rsidRDefault="006F6243" w:rsidP="006F6243">
      <w:pPr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 xml:space="preserve">Методические </w:t>
      </w:r>
      <w:r w:rsidR="004E5923">
        <w:rPr>
          <w:rFonts w:ascii="Times New Roman" w:hAnsi="Times New Roman" w:cs="Times New Roman"/>
          <w:sz w:val="28"/>
        </w:rPr>
        <w:t xml:space="preserve">рекомендации к </w:t>
      </w:r>
      <w:r w:rsidR="00D931F1">
        <w:rPr>
          <w:rFonts w:ascii="Times New Roman" w:hAnsi="Times New Roman" w:cs="Times New Roman"/>
          <w:sz w:val="28"/>
        </w:rPr>
        <w:t xml:space="preserve">комплексной </w:t>
      </w:r>
      <w:r w:rsidR="004E5923">
        <w:rPr>
          <w:rFonts w:ascii="Times New Roman" w:hAnsi="Times New Roman" w:cs="Times New Roman"/>
          <w:sz w:val="28"/>
        </w:rPr>
        <w:t>курсово</w:t>
      </w:r>
      <w:r w:rsidR="00D931F1">
        <w:rPr>
          <w:rFonts w:ascii="Times New Roman" w:hAnsi="Times New Roman" w:cs="Times New Roman"/>
          <w:sz w:val="28"/>
        </w:rPr>
        <w:t>й</w:t>
      </w:r>
      <w:r w:rsidR="004E5923">
        <w:rPr>
          <w:rFonts w:ascii="Times New Roman" w:hAnsi="Times New Roman" w:cs="Times New Roman"/>
          <w:sz w:val="28"/>
        </w:rPr>
        <w:t xml:space="preserve"> </w:t>
      </w:r>
      <w:r w:rsidR="00D931F1">
        <w:rPr>
          <w:rFonts w:ascii="Times New Roman" w:hAnsi="Times New Roman" w:cs="Times New Roman"/>
          <w:sz w:val="28"/>
        </w:rPr>
        <w:t>работе</w:t>
      </w:r>
      <w:r w:rsidRPr="006F6243">
        <w:rPr>
          <w:rFonts w:ascii="Times New Roman" w:hAnsi="Times New Roman" w:cs="Times New Roman"/>
          <w:sz w:val="28"/>
        </w:rPr>
        <w:t xml:space="preserve"> предназ</w:t>
      </w:r>
      <w:r w:rsidR="004450C1">
        <w:rPr>
          <w:rFonts w:ascii="Times New Roman" w:hAnsi="Times New Roman" w:cs="Times New Roman"/>
          <w:sz w:val="28"/>
        </w:rPr>
        <w:softHyphen/>
      </w:r>
      <w:r w:rsidRPr="006F6243">
        <w:rPr>
          <w:rFonts w:ascii="Times New Roman" w:hAnsi="Times New Roman" w:cs="Times New Roman"/>
          <w:sz w:val="28"/>
        </w:rPr>
        <w:t xml:space="preserve">начены для студентов </w:t>
      </w:r>
      <w:r w:rsidR="00AF2587">
        <w:rPr>
          <w:rFonts w:ascii="Times New Roman" w:hAnsi="Times New Roman" w:cs="Times New Roman"/>
          <w:sz w:val="28"/>
        </w:rPr>
        <w:t xml:space="preserve">направления подготовки </w:t>
      </w:r>
      <w:r w:rsidRPr="006F6243">
        <w:rPr>
          <w:rFonts w:ascii="Times New Roman" w:hAnsi="Times New Roman" w:cs="Times New Roman"/>
          <w:sz w:val="28"/>
        </w:rPr>
        <w:t>27.03.05 «И</w:t>
      </w:r>
      <w:r w:rsidR="00CB792E">
        <w:rPr>
          <w:rFonts w:ascii="Times New Roman" w:hAnsi="Times New Roman" w:cs="Times New Roman"/>
          <w:sz w:val="28"/>
        </w:rPr>
        <w:t>нноватика», изучающих дисциплин</w:t>
      </w:r>
      <w:r w:rsidR="00D931F1">
        <w:rPr>
          <w:rFonts w:ascii="Times New Roman" w:hAnsi="Times New Roman" w:cs="Times New Roman"/>
          <w:sz w:val="28"/>
        </w:rPr>
        <w:t>у</w:t>
      </w:r>
      <w:r w:rsidRPr="006F6243">
        <w:rPr>
          <w:rFonts w:ascii="Times New Roman" w:hAnsi="Times New Roman" w:cs="Times New Roman"/>
          <w:sz w:val="28"/>
        </w:rPr>
        <w:t xml:space="preserve"> «</w:t>
      </w:r>
      <w:r w:rsidR="00CB792E">
        <w:rPr>
          <w:rFonts w:ascii="Times New Roman" w:hAnsi="Times New Roman" w:cs="Times New Roman"/>
          <w:sz w:val="28"/>
        </w:rPr>
        <w:t>Системный анализ и принятие решений».</w:t>
      </w:r>
    </w:p>
    <w:p w:rsidR="006F6243" w:rsidRDefault="006F6243" w:rsidP="006F6243">
      <w:pPr>
        <w:tabs>
          <w:tab w:val="left" w:pos="9638"/>
        </w:tabs>
        <w:ind w:right="-1" w:firstLine="357"/>
        <w:jc w:val="both"/>
        <w:rPr>
          <w:rFonts w:ascii="Times New Roman" w:hAnsi="Times New Roman" w:cs="Times New Roman"/>
          <w:sz w:val="28"/>
        </w:rPr>
      </w:pPr>
    </w:p>
    <w:p w:rsidR="004450C1" w:rsidRPr="006F6243" w:rsidRDefault="004450C1" w:rsidP="006F6243">
      <w:pPr>
        <w:tabs>
          <w:tab w:val="left" w:pos="9638"/>
        </w:tabs>
        <w:ind w:right="-1" w:firstLine="357"/>
        <w:jc w:val="both"/>
        <w:rPr>
          <w:rFonts w:ascii="Times New Roman" w:hAnsi="Times New Roman" w:cs="Times New Roman"/>
          <w:sz w:val="28"/>
        </w:rPr>
      </w:pPr>
    </w:p>
    <w:p w:rsidR="006F6243" w:rsidRPr="006F6243" w:rsidRDefault="006F6243" w:rsidP="006F6243">
      <w:pPr>
        <w:spacing w:line="480" w:lineRule="auto"/>
        <w:ind w:right="1191" w:firstLine="357"/>
        <w:jc w:val="center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>Учебно-методическое издание</w:t>
      </w:r>
    </w:p>
    <w:p w:rsidR="00CB792E" w:rsidRDefault="00CB792E" w:rsidP="00CB792E">
      <w:pPr>
        <w:ind w:right="1190"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СИСТЕМНЫЙ АНАЛИЗ И ПРИНЯТИЕ РЕШЕНИЙ</w:t>
      </w:r>
    </w:p>
    <w:p w:rsidR="006F6243" w:rsidRDefault="006F6243" w:rsidP="006F6243">
      <w:pPr>
        <w:ind w:right="-1" w:firstLine="284"/>
        <w:jc w:val="center"/>
        <w:rPr>
          <w:rFonts w:ascii="Times New Roman" w:hAnsi="Times New Roman" w:cs="Times New Roman"/>
          <w:sz w:val="28"/>
        </w:rPr>
      </w:pPr>
    </w:p>
    <w:p w:rsidR="00D931F1" w:rsidRPr="006F6243" w:rsidRDefault="00D931F1" w:rsidP="006F6243">
      <w:pPr>
        <w:ind w:right="-1" w:firstLine="284"/>
        <w:jc w:val="center"/>
        <w:rPr>
          <w:rFonts w:ascii="Times New Roman" w:hAnsi="Times New Roman" w:cs="Times New Roman"/>
          <w:sz w:val="28"/>
        </w:rPr>
      </w:pPr>
    </w:p>
    <w:p w:rsidR="006F6243" w:rsidRPr="006F6243" w:rsidRDefault="004E5923" w:rsidP="004450C1">
      <w:pPr>
        <w:spacing w:line="360" w:lineRule="auto"/>
        <w:ind w:right="-1" w:firstLine="18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Ответственный за выпуск </w:t>
      </w:r>
      <w:r>
        <w:rPr>
          <w:rFonts w:ascii="Times New Roman" w:hAnsi="Times New Roman" w:cs="Times New Roman"/>
          <w:sz w:val="28"/>
        </w:rPr>
        <w:tab/>
      </w:r>
      <w:r w:rsidR="006F6243" w:rsidRPr="006F6243">
        <w:rPr>
          <w:rFonts w:ascii="Times New Roman" w:hAnsi="Times New Roman" w:cs="Times New Roman"/>
          <w:sz w:val="28"/>
        </w:rPr>
        <w:t>В. А. Широченко</w:t>
      </w:r>
    </w:p>
    <w:p w:rsidR="006F6243" w:rsidRPr="006F6243" w:rsidRDefault="006F6243" w:rsidP="004450C1">
      <w:pPr>
        <w:spacing w:line="360" w:lineRule="auto"/>
        <w:ind w:right="-1" w:firstLine="1800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>Технический редактор</w:t>
      </w:r>
      <w:r w:rsidRPr="006F6243">
        <w:rPr>
          <w:rFonts w:ascii="Times New Roman" w:hAnsi="Times New Roman" w:cs="Times New Roman"/>
          <w:sz w:val="28"/>
        </w:rPr>
        <w:tab/>
      </w:r>
      <w:r w:rsidRPr="006F6243">
        <w:rPr>
          <w:rFonts w:ascii="Times New Roman" w:hAnsi="Times New Roman" w:cs="Times New Roman"/>
          <w:sz w:val="28"/>
        </w:rPr>
        <w:tab/>
      </w:r>
      <w:r w:rsidR="004E5923">
        <w:rPr>
          <w:rFonts w:ascii="Times New Roman" w:hAnsi="Times New Roman" w:cs="Times New Roman"/>
          <w:sz w:val="28"/>
        </w:rPr>
        <w:t>А</w:t>
      </w:r>
      <w:r w:rsidRPr="006F6243">
        <w:rPr>
          <w:rFonts w:ascii="Times New Roman" w:hAnsi="Times New Roman" w:cs="Times New Roman"/>
          <w:sz w:val="28"/>
        </w:rPr>
        <w:t>. </w:t>
      </w:r>
      <w:r w:rsidR="004E5923">
        <w:rPr>
          <w:rFonts w:ascii="Times New Roman" w:hAnsi="Times New Roman" w:cs="Times New Roman"/>
          <w:sz w:val="28"/>
        </w:rPr>
        <w:t>А</w:t>
      </w:r>
      <w:r w:rsidRPr="006F6243">
        <w:rPr>
          <w:rFonts w:ascii="Times New Roman" w:hAnsi="Times New Roman" w:cs="Times New Roman"/>
          <w:sz w:val="28"/>
        </w:rPr>
        <w:t>. </w:t>
      </w:r>
      <w:proofErr w:type="spellStart"/>
      <w:r w:rsidR="004E5923">
        <w:rPr>
          <w:rFonts w:ascii="Times New Roman" w:hAnsi="Times New Roman" w:cs="Times New Roman"/>
          <w:sz w:val="28"/>
        </w:rPr>
        <w:t>Подошевко</w:t>
      </w:r>
      <w:proofErr w:type="spellEnd"/>
    </w:p>
    <w:p w:rsidR="006F6243" w:rsidRPr="006F6243" w:rsidRDefault="006F6243" w:rsidP="006F6243">
      <w:pPr>
        <w:ind w:right="-1" w:firstLine="1800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>Компьютерная верстка</w:t>
      </w:r>
      <w:r w:rsidRPr="006F6243">
        <w:rPr>
          <w:rFonts w:ascii="Times New Roman" w:hAnsi="Times New Roman" w:cs="Times New Roman"/>
          <w:sz w:val="28"/>
        </w:rPr>
        <w:tab/>
      </w:r>
      <w:r w:rsidRPr="006F6243">
        <w:rPr>
          <w:rFonts w:ascii="Times New Roman" w:hAnsi="Times New Roman" w:cs="Times New Roman"/>
          <w:sz w:val="28"/>
        </w:rPr>
        <w:tab/>
        <w:t>Н. П. </w:t>
      </w:r>
      <w:proofErr w:type="spellStart"/>
      <w:r w:rsidRPr="006F6243">
        <w:rPr>
          <w:rFonts w:ascii="Times New Roman" w:hAnsi="Times New Roman" w:cs="Times New Roman"/>
          <w:sz w:val="28"/>
        </w:rPr>
        <w:t>Полевничая</w:t>
      </w:r>
      <w:proofErr w:type="spellEnd"/>
    </w:p>
    <w:p w:rsidR="006F6243" w:rsidRDefault="006F6243" w:rsidP="006F62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5923" w:rsidRDefault="004E5923" w:rsidP="006F62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6243" w:rsidRPr="006F6243" w:rsidRDefault="006F6243" w:rsidP="006F6243">
      <w:pPr>
        <w:jc w:val="both"/>
        <w:rPr>
          <w:rFonts w:ascii="Times New Roman" w:hAnsi="Times New Roman" w:cs="Times New Roman"/>
          <w:sz w:val="24"/>
          <w:szCs w:val="24"/>
        </w:rPr>
      </w:pPr>
      <w:r w:rsidRPr="006F6243">
        <w:rPr>
          <w:rFonts w:ascii="Times New Roman" w:hAnsi="Times New Roman" w:cs="Times New Roman"/>
          <w:sz w:val="24"/>
          <w:szCs w:val="24"/>
        </w:rPr>
        <w:t xml:space="preserve">Подписано в печать                   </w:t>
      </w:r>
      <w:proofErr w:type="gramStart"/>
      <w:r w:rsidRPr="006F6243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Pr="006F6243">
        <w:rPr>
          <w:rFonts w:ascii="Times New Roman" w:hAnsi="Times New Roman" w:cs="Times New Roman"/>
          <w:sz w:val="24"/>
          <w:szCs w:val="24"/>
        </w:rPr>
        <w:t xml:space="preserve"> Формат 60</w:t>
      </w:r>
      <w:r w:rsidR="004450C1">
        <w:rPr>
          <w:rFonts w:ascii="Times New Roman" w:hAnsi="Times New Roman" w:cs="Times New Roman"/>
          <w:sz w:val="24"/>
          <w:szCs w:val="24"/>
        </w:rPr>
        <w:t>×</w:t>
      </w:r>
      <w:r w:rsidRPr="006F6243">
        <w:rPr>
          <w:rFonts w:ascii="Times New Roman" w:hAnsi="Times New Roman" w:cs="Times New Roman"/>
          <w:sz w:val="24"/>
          <w:szCs w:val="24"/>
        </w:rPr>
        <w:t xml:space="preserve">84 /16. Бумага офсетная. Гарнитура Таймс. Печать трафаретная. </w:t>
      </w:r>
      <w:proofErr w:type="spellStart"/>
      <w:r w:rsidRPr="006F6243">
        <w:rPr>
          <w:rFonts w:ascii="Times New Roman" w:hAnsi="Times New Roman" w:cs="Times New Roman"/>
          <w:sz w:val="24"/>
          <w:szCs w:val="24"/>
        </w:rPr>
        <w:t>Усл</w:t>
      </w:r>
      <w:proofErr w:type="spellEnd"/>
      <w:r w:rsidRPr="006F624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F6243">
        <w:rPr>
          <w:rFonts w:ascii="Times New Roman" w:hAnsi="Times New Roman" w:cs="Times New Roman"/>
          <w:sz w:val="24"/>
          <w:szCs w:val="24"/>
        </w:rPr>
        <w:t>печ</w:t>
      </w:r>
      <w:proofErr w:type="spellEnd"/>
      <w:r w:rsidRPr="006F6243">
        <w:rPr>
          <w:rFonts w:ascii="Times New Roman" w:hAnsi="Times New Roman" w:cs="Times New Roman"/>
          <w:sz w:val="24"/>
          <w:szCs w:val="24"/>
        </w:rPr>
        <w:t>. л.</w:t>
      </w:r>
      <w:r w:rsidRPr="006F6243">
        <w:rPr>
          <w:rFonts w:ascii="Times New Roman" w:hAnsi="Times New Roman" w:cs="Times New Roman"/>
          <w:sz w:val="24"/>
          <w:szCs w:val="24"/>
        </w:rPr>
        <w:tab/>
      </w:r>
      <w:r w:rsidR="00CA7D5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4450C1">
        <w:rPr>
          <w:rFonts w:ascii="Times New Roman" w:hAnsi="Times New Roman" w:cs="Times New Roman"/>
          <w:sz w:val="24"/>
          <w:szCs w:val="24"/>
        </w:rPr>
        <w:t xml:space="preserve">  </w:t>
      </w:r>
      <w:r w:rsidR="00CA7D5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A7D50">
        <w:rPr>
          <w:rFonts w:ascii="Times New Roman" w:hAnsi="Times New Roman" w:cs="Times New Roman"/>
          <w:sz w:val="24"/>
          <w:szCs w:val="24"/>
        </w:rPr>
        <w:t xml:space="preserve"> </w:t>
      </w:r>
      <w:r w:rsidRPr="006F6243">
        <w:rPr>
          <w:rFonts w:ascii="Times New Roman" w:hAnsi="Times New Roman" w:cs="Times New Roman"/>
          <w:sz w:val="24"/>
          <w:szCs w:val="24"/>
        </w:rPr>
        <w:t>Уч.-изд. л.</w:t>
      </w:r>
      <w:r w:rsidRPr="006F6243">
        <w:rPr>
          <w:rFonts w:ascii="Times New Roman" w:hAnsi="Times New Roman" w:cs="Times New Roman"/>
          <w:sz w:val="24"/>
          <w:szCs w:val="24"/>
        </w:rPr>
        <w:tab/>
        <w:t>. Тираж 36 экз. Заказ №</w:t>
      </w:r>
    </w:p>
    <w:p w:rsidR="006F6243" w:rsidRPr="006F6243" w:rsidRDefault="006F624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</w:p>
    <w:p w:rsidR="006F6243" w:rsidRPr="006F6243" w:rsidRDefault="006F624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  <w:r w:rsidRPr="006F6243">
        <w:rPr>
          <w:rFonts w:ascii="Times New Roman" w:hAnsi="Times New Roman" w:cs="Times New Roman"/>
          <w:sz w:val="24"/>
          <w:szCs w:val="24"/>
        </w:rPr>
        <w:t>Издатель и полиграфическое исполнение</w:t>
      </w:r>
      <w:r w:rsidR="004E5923">
        <w:rPr>
          <w:rFonts w:ascii="Times New Roman" w:hAnsi="Times New Roman" w:cs="Times New Roman"/>
          <w:sz w:val="24"/>
          <w:szCs w:val="24"/>
        </w:rPr>
        <w:t>:</w:t>
      </w:r>
    </w:p>
    <w:p w:rsidR="006F6243" w:rsidRPr="006F6243" w:rsidRDefault="006F624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  <w:r w:rsidRPr="006F6243">
        <w:rPr>
          <w:rFonts w:ascii="Times New Roman" w:hAnsi="Times New Roman" w:cs="Times New Roman"/>
          <w:sz w:val="24"/>
          <w:szCs w:val="24"/>
        </w:rPr>
        <w:t>Государственное учреждение высшего профессионального образования</w:t>
      </w:r>
    </w:p>
    <w:p w:rsidR="006F6243" w:rsidRPr="006F6243" w:rsidRDefault="006F624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  <w:r w:rsidRPr="006F6243">
        <w:rPr>
          <w:rFonts w:ascii="Times New Roman" w:hAnsi="Times New Roman" w:cs="Times New Roman"/>
          <w:sz w:val="24"/>
          <w:szCs w:val="24"/>
        </w:rPr>
        <w:t>«Белорусско-Российский университет»</w:t>
      </w:r>
      <w:r w:rsidR="004E5923">
        <w:rPr>
          <w:rFonts w:ascii="Times New Roman" w:hAnsi="Times New Roman" w:cs="Times New Roman"/>
          <w:sz w:val="24"/>
          <w:szCs w:val="24"/>
        </w:rPr>
        <w:t>.</w:t>
      </w:r>
    </w:p>
    <w:p w:rsidR="006F6243" w:rsidRPr="006F6243" w:rsidRDefault="006F624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  <w:r w:rsidRPr="006F6243">
        <w:rPr>
          <w:rFonts w:ascii="Times New Roman" w:hAnsi="Times New Roman" w:cs="Times New Roman"/>
          <w:sz w:val="24"/>
          <w:szCs w:val="24"/>
        </w:rPr>
        <w:t>Свидетельство о государственной регистрации издателя,</w:t>
      </w:r>
    </w:p>
    <w:p w:rsidR="006F6243" w:rsidRPr="006F6243" w:rsidRDefault="006F624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  <w:r w:rsidRPr="006F6243">
        <w:rPr>
          <w:rFonts w:ascii="Times New Roman" w:hAnsi="Times New Roman" w:cs="Times New Roman"/>
          <w:sz w:val="24"/>
          <w:szCs w:val="24"/>
        </w:rPr>
        <w:t>изготовителя, распространителя печатных изданий</w:t>
      </w:r>
    </w:p>
    <w:p w:rsidR="006F6243" w:rsidRPr="006F6243" w:rsidRDefault="004E592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 1/156 от 24.01.2014.</w:t>
      </w:r>
    </w:p>
    <w:p w:rsidR="006F6243" w:rsidRPr="006F6243" w:rsidRDefault="004E592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Пр. Мира, 43, 212000,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Могилёв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807DD" w:rsidRDefault="004807DD" w:rsidP="004E5923">
      <w:pPr>
        <w:ind w:left="1440" w:right="1190" w:firstLine="1537"/>
        <w:jc w:val="right"/>
        <w:rPr>
          <w:rFonts w:ascii="Times New Roman" w:hAnsi="Times New Roman" w:cs="Times New Roman"/>
          <w:sz w:val="28"/>
          <w:szCs w:val="28"/>
        </w:rPr>
      </w:pPr>
    </w:p>
    <w:p w:rsidR="004450C1" w:rsidRDefault="008E4F9A" w:rsidP="008E4F9A">
      <w:pPr>
        <w:ind w:left="1440" w:right="-1" w:firstLine="15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F6243" w:rsidRPr="006F6243">
        <w:rPr>
          <w:rFonts w:ascii="Times New Roman" w:hAnsi="Times New Roman" w:cs="Times New Roman"/>
          <w:sz w:val="28"/>
          <w:szCs w:val="28"/>
        </w:rPr>
        <w:t>© ГУ ВПО «Белорусско</w:t>
      </w:r>
      <w:r w:rsidR="004E5923">
        <w:rPr>
          <w:rFonts w:ascii="Times New Roman" w:hAnsi="Times New Roman" w:cs="Times New Roman"/>
          <w:sz w:val="28"/>
          <w:szCs w:val="28"/>
        </w:rPr>
        <w:t>-</w:t>
      </w:r>
      <w:r w:rsidR="006F6243" w:rsidRPr="006F6243">
        <w:rPr>
          <w:rFonts w:ascii="Times New Roman" w:hAnsi="Times New Roman" w:cs="Times New Roman"/>
          <w:sz w:val="28"/>
          <w:szCs w:val="28"/>
        </w:rPr>
        <w:t>Российский</w:t>
      </w:r>
    </w:p>
    <w:p w:rsidR="008E4F9A" w:rsidRDefault="008E4F9A">
      <w:pPr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                       </w:t>
      </w:r>
      <w:r w:rsidRPr="006F6243">
        <w:rPr>
          <w:rFonts w:ascii="Times New Roman" w:hAnsi="Times New Roman" w:cs="Times New Roman"/>
          <w:sz w:val="28"/>
          <w:szCs w:val="28"/>
        </w:rPr>
        <w:t>университет», 201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</w:p>
    <w:p w:rsidR="00BB0D87" w:rsidRPr="0015265A" w:rsidRDefault="00D931F1" w:rsidP="004621EC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br w:type="page"/>
      </w:r>
      <w:r w:rsidR="00BB0D87" w:rsidRPr="0015265A">
        <w:rPr>
          <w:rFonts w:ascii="Times New Roman" w:eastAsia="Calibri" w:hAnsi="Times New Roman" w:cs="Times New Roman"/>
          <w:b/>
          <w:sz w:val="32"/>
          <w:szCs w:val="32"/>
        </w:rPr>
        <w:lastRenderedPageBreak/>
        <w:t>Содержание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8897"/>
        <w:gridCol w:w="567"/>
      </w:tblGrid>
      <w:tr w:rsidR="007F106F" w:rsidRPr="004E5923" w:rsidTr="006D2BB4">
        <w:tc>
          <w:tcPr>
            <w:tcW w:w="8897" w:type="dxa"/>
          </w:tcPr>
          <w:p w:rsidR="007F106F" w:rsidRPr="004E5923" w:rsidRDefault="007F106F" w:rsidP="008A1EED">
            <w:pPr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7F106F" w:rsidRPr="004E5923" w:rsidRDefault="007F106F" w:rsidP="008A1EED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</w:tr>
      <w:tr w:rsidR="007F106F" w:rsidRPr="0057335B" w:rsidTr="006D2BB4">
        <w:tc>
          <w:tcPr>
            <w:tcW w:w="8897" w:type="dxa"/>
          </w:tcPr>
          <w:p w:rsidR="007F106F" w:rsidRPr="003C76AB" w:rsidRDefault="0068425D" w:rsidP="004450C1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6801DC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. .</w:t>
            </w:r>
            <w:r w:rsidR="008F5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. . .</w:t>
            </w:r>
            <w:r w:rsidR="008F5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. . .</w:t>
            </w:r>
            <w:r w:rsidR="008F5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</w:t>
            </w:r>
            <w:r w:rsidR="007F106F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. . . . . . . . . . . . . . . . . . . . </w:t>
            </w:r>
          </w:p>
        </w:tc>
        <w:tc>
          <w:tcPr>
            <w:tcW w:w="567" w:type="dxa"/>
          </w:tcPr>
          <w:p w:rsidR="007F106F" w:rsidRPr="0057335B" w:rsidRDefault="007F106F" w:rsidP="00662F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7335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68425D" w:rsidRPr="0057335B" w:rsidTr="006D2BB4">
        <w:tc>
          <w:tcPr>
            <w:tcW w:w="8897" w:type="dxa"/>
          </w:tcPr>
          <w:p w:rsidR="0068425D" w:rsidRDefault="0068425D" w:rsidP="004450C1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Цель и задачи курсовой работы</w:t>
            </w:r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8F5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. . .</w:t>
            </w:r>
            <w:r w:rsidR="008F5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. . .</w:t>
            </w:r>
            <w:r w:rsidR="008F5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. . </w:t>
            </w:r>
            <w:proofErr w:type="gramStart"/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8F5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</w:t>
            </w:r>
            <w:proofErr w:type="gramEnd"/>
            <w:r w:rsidR="008F5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567" w:type="dxa"/>
          </w:tcPr>
          <w:p w:rsidR="0068425D" w:rsidRPr="0057335B" w:rsidRDefault="004621EC" w:rsidP="00662F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335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7F106F" w:rsidRPr="0057335B" w:rsidTr="006D2BB4">
        <w:tc>
          <w:tcPr>
            <w:tcW w:w="8897" w:type="dxa"/>
          </w:tcPr>
          <w:p w:rsidR="007F106F" w:rsidRPr="003C76AB" w:rsidRDefault="007F106F" w:rsidP="004450C1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Общие рекомендации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выполнению курсовой работы</w:t>
            </w:r>
            <w:r w:rsidR="007C48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 . . . . . . . 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7F106F" w:rsidRPr="0057335B" w:rsidRDefault="007F106F" w:rsidP="00662F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335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7F106F" w:rsidRPr="003C76AB" w:rsidTr="006D2BB4">
        <w:tc>
          <w:tcPr>
            <w:tcW w:w="8897" w:type="dxa"/>
          </w:tcPr>
          <w:p w:rsidR="007F106F" w:rsidRPr="0068425D" w:rsidRDefault="007F106F" w:rsidP="004450C1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425D">
              <w:rPr>
                <w:rFonts w:ascii="Times New Roman" w:eastAsia="Calibri" w:hAnsi="Times New Roman" w:cs="Times New Roman"/>
                <w:sz w:val="28"/>
                <w:szCs w:val="28"/>
              </w:rPr>
              <w:t>2.1 </w:t>
            </w:r>
            <w:r w:rsidR="0068425D" w:rsidRPr="0068425D">
              <w:rPr>
                <w:rFonts w:ascii="Times New Roman" w:hAnsi="Times New Roman" w:cs="Times New Roman"/>
                <w:sz w:val="28"/>
                <w:szCs w:val="28"/>
              </w:rPr>
              <w:t>Сущность имитационного моделирования</w:t>
            </w:r>
            <w:r w:rsidRPr="006842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</w:t>
            </w:r>
            <w:r w:rsidR="008F5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. . . . . . . . . .</w:t>
            </w:r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r w:rsidR="008F5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567" w:type="dxa"/>
          </w:tcPr>
          <w:p w:rsidR="007F106F" w:rsidRPr="0057335B" w:rsidRDefault="007F106F" w:rsidP="00662F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335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57335B" w:rsidRPr="0057335B" w:rsidTr="006D2BB4">
        <w:tc>
          <w:tcPr>
            <w:tcW w:w="8897" w:type="dxa"/>
          </w:tcPr>
          <w:p w:rsidR="007F106F" w:rsidRPr="0068425D" w:rsidRDefault="007F106F" w:rsidP="004450C1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5D">
              <w:rPr>
                <w:rFonts w:ascii="Times New Roman" w:eastAsia="Calibri" w:hAnsi="Times New Roman" w:cs="Times New Roman"/>
                <w:sz w:val="28"/>
                <w:szCs w:val="28"/>
              </w:rPr>
              <w:t>2.2 </w:t>
            </w:r>
            <w:r w:rsidR="0068425D" w:rsidRPr="0068425D">
              <w:rPr>
                <w:rFonts w:ascii="Times New Roman" w:hAnsi="Times New Roman" w:cs="Times New Roman"/>
                <w:sz w:val="28"/>
                <w:szCs w:val="28"/>
              </w:rPr>
              <w:t>Пример имитационного моделирования</w:t>
            </w:r>
            <w:r w:rsidRPr="006842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42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. . . </w:t>
            </w:r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8F5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. . .</w:t>
            </w:r>
            <w:r w:rsidR="008F5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</w:t>
            </w:r>
            <w:proofErr w:type="gramStart"/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 . . .</w:t>
            </w:r>
            <w:proofErr w:type="gramEnd"/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567" w:type="dxa"/>
          </w:tcPr>
          <w:p w:rsidR="007F106F" w:rsidRPr="0057335B" w:rsidRDefault="00E93FE1" w:rsidP="0057335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7F106F" w:rsidRPr="003C76AB" w:rsidTr="006D2BB4">
        <w:tc>
          <w:tcPr>
            <w:tcW w:w="8897" w:type="dxa"/>
          </w:tcPr>
          <w:p w:rsidR="007F106F" w:rsidRPr="003C76AB" w:rsidRDefault="007F106F" w:rsidP="004450C1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Требования к содержанию пояснительной записки к курсовой </w:t>
            </w:r>
            <w:proofErr w:type="gramStart"/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работе.</w:t>
            </w:r>
            <w:r w:rsidR="004621EC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</w:t>
            </w:r>
            <w:proofErr w:type="gramEnd"/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. . . . . . . . . . . . . . . . . . . . . . . . . . . 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. . . . . . . . . . . . . 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 . . . . .</w:t>
            </w:r>
            <w:r w:rsidR="008F5045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r w:rsidR="008F5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7F106F" w:rsidRDefault="007F106F" w:rsidP="0088334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F106F" w:rsidRPr="009A1CDD" w:rsidRDefault="0057335B" w:rsidP="0057335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7F106F" w:rsidRPr="0057335B" w:rsidTr="006D2BB4">
        <w:tc>
          <w:tcPr>
            <w:tcW w:w="8897" w:type="dxa"/>
          </w:tcPr>
          <w:p w:rsidR="007F106F" w:rsidRPr="003C76AB" w:rsidRDefault="004807DD" w:rsidP="004450C1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Список л</w:t>
            </w:r>
            <w:r w:rsidR="007F106F">
              <w:rPr>
                <w:rFonts w:ascii="Times New Roman" w:eastAsia="Calibri" w:hAnsi="Times New Roman" w:cs="Times New Roman"/>
                <w:sz w:val="28"/>
                <w:szCs w:val="28"/>
              </w:rPr>
              <w:t>итератур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 w:rsidR="004621E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7F106F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. . . . . . . . .</w:t>
            </w:r>
            <w:r w:rsidR="007F10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F106F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 . . . . . .</w:t>
            </w:r>
            <w:r w:rsidR="007F10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F106F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. . . . . . . . . . . . . . </w:t>
            </w:r>
            <w:proofErr w:type="gramStart"/>
            <w:r w:rsidR="007F106F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 . . .</w:t>
            </w:r>
            <w:proofErr w:type="gramEnd"/>
            <w:r w:rsidR="007F106F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567" w:type="dxa"/>
          </w:tcPr>
          <w:p w:rsidR="007F106F" w:rsidRPr="0057335B" w:rsidRDefault="007F106F" w:rsidP="007C484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335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7C484B" w:rsidRPr="0057335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</w:tbl>
    <w:p w:rsidR="00EE78D5" w:rsidRPr="00390B67" w:rsidRDefault="00EE78D5" w:rsidP="008A1EED">
      <w:pPr>
        <w:rPr>
          <w:sz w:val="24"/>
          <w:szCs w:val="24"/>
        </w:rPr>
      </w:pPr>
    </w:p>
    <w:p w:rsidR="004A6614" w:rsidRPr="008A1EED" w:rsidRDefault="004A6614" w:rsidP="004621EC">
      <w:pPr>
        <w:jc w:val="center"/>
        <w:rPr>
          <w:rFonts w:ascii="Verdana" w:eastAsia="Times New Roman" w:hAnsi="Verdana" w:cs="Times New Roman"/>
          <w:b/>
          <w:bCs/>
          <w:sz w:val="24"/>
          <w:szCs w:val="24"/>
          <w:lang w:eastAsia="ru-RU"/>
        </w:rPr>
      </w:pPr>
      <w:r w:rsidRPr="008A1EED">
        <w:rPr>
          <w:rFonts w:ascii="Verdana" w:eastAsia="Times New Roman" w:hAnsi="Verdana" w:cs="Times New Roman"/>
          <w:b/>
          <w:bCs/>
          <w:sz w:val="24"/>
          <w:szCs w:val="24"/>
          <w:lang w:eastAsia="ru-RU"/>
        </w:rPr>
        <w:br w:type="page"/>
      </w:r>
    </w:p>
    <w:p w:rsidR="00F05C88" w:rsidRPr="004621EC" w:rsidRDefault="00F05C88" w:rsidP="004450C1">
      <w:pPr>
        <w:jc w:val="center"/>
        <w:rPr>
          <w:rFonts w:ascii="Times New Roman" w:hAnsi="Times New Roman"/>
          <w:b/>
          <w:sz w:val="32"/>
          <w:szCs w:val="32"/>
        </w:rPr>
      </w:pPr>
      <w:r w:rsidRPr="004621EC">
        <w:rPr>
          <w:rFonts w:ascii="Times New Roman" w:hAnsi="Times New Roman"/>
          <w:b/>
          <w:sz w:val="32"/>
          <w:szCs w:val="32"/>
        </w:rPr>
        <w:lastRenderedPageBreak/>
        <w:t>Введение</w:t>
      </w:r>
    </w:p>
    <w:p w:rsidR="00F05C88" w:rsidRPr="00496273" w:rsidRDefault="00F05C88" w:rsidP="00F05C88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05C88" w:rsidRPr="00496273" w:rsidRDefault="00F05C88" w:rsidP="00F05C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273">
        <w:rPr>
          <w:rFonts w:ascii="Times New Roman" w:hAnsi="Times New Roman"/>
          <w:sz w:val="28"/>
          <w:szCs w:val="28"/>
        </w:rPr>
        <w:t xml:space="preserve">Проблема исследования </w:t>
      </w:r>
      <w:r>
        <w:rPr>
          <w:rFonts w:ascii="Times New Roman" w:hAnsi="Times New Roman"/>
          <w:sz w:val="28"/>
          <w:szCs w:val="28"/>
        </w:rPr>
        <w:t xml:space="preserve">и проектирования </w:t>
      </w:r>
      <w:r w:rsidRPr="00496273">
        <w:rPr>
          <w:rFonts w:ascii="Times New Roman" w:hAnsi="Times New Roman"/>
          <w:sz w:val="28"/>
          <w:szCs w:val="28"/>
        </w:rPr>
        <w:t>процессов функциони</w:t>
      </w:r>
      <w:r w:rsidR="004450C1">
        <w:rPr>
          <w:rFonts w:ascii="Times New Roman" w:hAnsi="Times New Roman"/>
          <w:sz w:val="28"/>
          <w:szCs w:val="28"/>
        </w:rPr>
        <w:softHyphen/>
      </w:r>
      <w:r w:rsidRPr="00496273">
        <w:rPr>
          <w:rFonts w:ascii="Times New Roman" w:hAnsi="Times New Roman"/>
          <w:sz w:val="28"/>
          <w:szCs w:val="28"/>
        </w:rPr>
        <w:t xml:space="preserve">рования систем, которые </w:t>
      </w:r>
      <w:r>
        <w:rPr>
          <w:rFonts w:ascii="Times New Roman" w:hAnsi="Times New Roman"/>
          <w:sz w:val="28"/>
          <w:szCs w:val="28"/>
        </w:rPr>
        <w:t>постоянно</w:t>
      </w:r>
      <w:r w:rsidRPr="00496273">
        <w:rPr>
          <w:rFonts w:ascii="Times New Roman" w:hAnsi="Times New Roman"/>
          <w:sz w:val="28"/>
          <w:szCs w:val="28"/>
        </w:rPr>
        <w:t xml:space="preserve"> изменяют свое состояние под воздействием внешних и внутренних событий, является достаточно актуальной. К таким системам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6273">
        <w:rPr>
          <w:rFonts w:ascii="Times New Roman" w:hAnsi="Times New Roman"/>
          <w:sz w:val="28"/>
          <w:szCs w:val="28"/>
        </w:rPr>
        <w:t xml:space="preserve">относятся экономические системы, системы передачи информации по сетям связи, производственные процессы и многие другие. Процесс исследования </w:t>
      </w:r>
      <w:r w:rsidR="006801DC">
        <w:rPr>
          <w:rFonts w:ascii="Times New Roman" w:hAnsi="Times New Roman"/>
          <w:sz w:val="28"/>
          <w:szCs w:val="28"/>
        </w:rPr>
        <w:t>эт</w:t>
      </w:r>
      <w:r w:rsidRPr="00496273">
        <w:rPr>
          <w:rFonts w:ascii="Times New Roman" w:hAnsi="Times New Roman"/>
          <w:sz w:val="28"/>
          <w:szCs w:val="28"/>
        </w:rPr>
        <w:t xml:space="preserve">их систем начинается с создания математической модели. </w:t>
      </w:r>
    </w:p>
    <w:p w:rsidR="00F05C88" w:rsidRDefault="00F05C88" w:rsidP="00F05C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273">
        <w:rPr>
          <w:rFonts w:ascii="Times New Roman" w:hAnsi="Times New Roman"/>
          <w:sz w:val="28"/>
          <w:szCs w:val="28"/>
        </w:rPr>
        <w:t>Универсальным методом исследования систем различной сложности является имитационное моделирование, т. е. написание компьютерной программы, имитирующей процесс функционирования системы, и прове</w:t>
      </w:r>
      <w:r w:rsidR="004450C1">
        <w:rPr>
          <w:rFonts w:ascii="Times New Roman" w:hAnsi="Times New Roman"/>
          <w:sz w:val="28"/>
          <w:szCs w:val="28"/>
        </w:rPr>
        <w:softHyphen/>
      </w:r>
      <w:r w:rsidRPr="00496273">
        <w:rPr>
          <w:rFonts w:ascii="Times New Roman" w:hAnsi="Times New Roman"/>
          <w:sz w:val="28"/>
          <w:szCs w:val="28"/>
        </w:rPr>
        <w:t>дение экспериментов на этой программе с целью получения статис</w:t>
      </w:r>
      <w:r w:rsidR="004450C1">
        <w:rPr>
          <w:rFonts w:ascii="Times New Roman" w:hAnsi="Times New Roman"/>
          <w:sz w:val="28"/>
          <w:szCs w:val="28"/>
        </w:rPr>
        <w:softHyphen/>
      </w:r>
      <w:r w:rsidRPr="00496273">
        <w:rPr>
          <w:rFonts w:ascii="Times New Roman" w:hAnsi="Times New Roman"/>
          <w:sz w:val="28"/>
          <w:szCs w:val="28"/>
        </w:rPr>
        <w:t>тических оценок характеристик моделируемой системы. Основным преи</w:t>
      </w:r>
      <w:r w:rsidR="004450C1">
        <w:rPr>
          <w:rFonts w:ascii="Times New Roman" w:hAnsi="Times New Roman"/>
          <w:sz w:val="28"/>
          <w:szCs w:val="28"/>
        </w:rPr>
        <w:softHyphen/>
      </w:r>
      <w:r w:rsidRPr="00496273">
        <w:rPr>
          <w:rFonts w:ascii="Times New Roman" w:hAnsi="Times New Roman"/>
          <w:sz w:val="28"/>
          <w:szCs w:val="28"/>
        </w:rPr>
        <w:t>муществом имитационного моделирования по сравнению с анали</w:t>
      </w:r>
      <w:r w:rsidR="004450C1">
        <w:rPr>
          <w:rFonts w:ascii="Times New Roman" w:hAnsi="Times New Roman"/>
          <w:sz w:val="28"/>
          <w:szCs w:val="28"/>
        </w:rPr>
        <w:softHyphen/>
      </w:r>
      <w:r w:rsidRPr="00496273">
        <w:rPr>
          <w:rFonts w:ascii="Times New Roman" w:hAnsi="Times New Roman"/>
          <w:sz w:val="28"/>
          <w:szCs w:val="28"/>
        </w:rPr>
        <w:t>тическим является возможность решения более сложных задач. Имитационные модели позволяют учитывать такие факторы, как нелинейные харак</w:t>
      </w:r>
      <w:r w:rsidR="004450C1">
        <w:rPr>
          <w:rFonts w:ascii="Times New Roman" w:hAnsi="Times New Roman"/>
          <w:sz w:val="28"/>
          <w:szCs w:val="28"/>
        </w:rPr>
        <w:softHyphen/>
      </w:r>
      <w:r w:rsidRPr="00496273">
        <w:rPr>
          <w:rFonts w:ascii="Times New Roman" w:hAnsi="Times New Roman"/>
          <w:sz w:val="28"/>
          <w:szCs w:val="28"/>
        </w:rPr>
        <w:t>теристики элементов системы, многочисленные слу</w:t>
      </w:r>
      <w:r w:rsidR="004450C1">
        <w:rPr>
          <w:rFonts w:ascii="Times New Roman" w:hAnsi="Times New Roman"/>
          <w:sz w:val="28"/>
          <w:szCs w:val="28"/>
        </w:rPr>
        <w:softHyphen/>
      </w:r>
      <w:r w:rsidRPr="00496273">
        <w:rPr>
          <w:rFonts w:ascii="Times New Roman" w:hAnsi="Times New Roman"/>
          <w:sz w:val="28"/>
          <w:szCs w:val="28"/>
        </w:rPr>
        <w:t>чайные воздействия и другие, которые часто создают трудности при аналитических исследо</w:t>
      </w:r>
      <w:r w:rsidR="004450C1">
        <w:rPr>
          <w:rFonts w:ascii="Times New Roman" w:hAnsi="Times New Roman"/>
          <w:sz w:val="28"/>
          <w:szCs w:val="28"/>
        </w:rPr>
        <w:softHyphen/>
      </w:r>
      <w:r w:rsidRPr="00496273">
        <w:rPr>
          <w:rFonts w:ascii="Times New Roman" w:hAnsi="Times New Roman"/>
          <w:sz w:val="28"/>
          <w:szCs w:val="28"/>
        </w:rPr>
        <w:t>ваниях. Используя результаты имитационного моделирования, можно описать поведение системы, оценить влияние различных параметров системы на ее характеристики, выявить преимущества и недостатки предлагаемых изменений, прогнозировать поведение системы</w:t>
      </w:r>
      <w:r>
        <w:rPr>
          <w:rFonts w:ascii="Times New Roman" w:hAnsi="Times New Roman"/>
          <w:sz w:val="28"/>
          <w:szCs w:val="28"/>
        </w:rPr>
        <w:t>.</w:t>
      </w:r>
    </w:p>
    <w:p w:rsidR="00F05C88" w:rsidRPr="00496273" w:rsidRDefault="00F05C88" w:rsidP="00F05C8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Системный анализ полученных результатов исследования экономи</w:t>
      </w:r>
      <w:r w:rsidR="004450C1"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t>ческого объекта обеспечивает формирование оптимально управленческого решения, обеспечивающего максимальную эффективность проектируемого экономического объекта.</w:t>
      </w:r>
    </w:p>
    <w:p w:rsidR="0068425D" w:rsidRPr="00496273" w:rsidRDefault="0068425D" w:rsidP="0068425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21EC" w:rsidRDefault="004621EC" w:rsidP="00A85293">
      <w:pPr>
        <w:spacing w:before="100" w:beforeAutospacing="1"/>
        <w:ind w:firstLine="709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sectPr w:rsidR="004621EC" w:rsidSect="00D5490A">
          <w:headerReference w:type="default" r:id="rId9"/>
          <w:pgSz w:w="11907" w:h="16840" w:code="9"/>
          <w:pgMar w:top="1361" w:right="1418" w:bottom="1418" w:left="1418" w:header="709" w:footer="709" w:gutter="0"/>
          <w:cols w:space="708"/>
          <w:docGrid w:linePitch="360"/>
        </w:sectPr>
      </w:pPr>
    </w:p>
    <w:p w:rsidR="004A6614" w:rsidRPr="0015265A" w:rsidRDefault="004A6614" w:rsidP="004450C1">
      <w:pPr>
        <w:spacing w:before="100" w:beforeAutospacing="1"/>
        <w:ind w:firstLine="709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5265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1 Цель и задачи курсовой работы</w:t>
      </w:r>
    </w:p>
    <w:p w:rsidR="0068425D" w:rsidRPr="00496273" w:rsidRDefault="0068425D" w:rsidP="004450C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73F8" w:rsidRPr="006773F8" w:rsidRDefault="006773F8" w:rsidP="004450C1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3F8">
        <w:rPr>
          <w:rFonts w:ascii="Times New Roman" w:hAnsi="Times New Roman" w:cs="Times New Roman"/>
          <w:sz w:val="28"/>
          <w:szCs w:val="28"/>
        </w:rPr>
        <w:t>Комплексная курсовая работа выполняется в рамках базовой дисцип</w:t>
      </w:r>
      <w:r w:rsidR="004450C1">
        <w:rPr>
          <w:rFonts w:ascii="Times New Roman" w:hAnsi="Times New Roman" w:cs="Times New Roman"/>
          <w:sz w:val="28"/>
          <w:szCs w:val="28"/>
        </w:rPr>
        <w:softHyphen/>
      </w:r>
      <w:r w:rsidRPr="006773F8">
        <w:rPr>
          <w:rFonts w:ascii="Times New Roman" w:hAnsi="Times New Roman" w:cs="Times New Roman"/>
          <w:sz w:val="28"/>
          <w:szCs w:val="28"/>
        </w:rPr>
        <w:t xml:space="preserve">лины «Системный анализ и принятие решений» и дисциплин, изучаемых студентом по выбору </w:t>
      </w:r>
      <w:r w:rsidR="004D2CD8">
        <w:rPr>
          <w:rFonts w:ascii="Times New Roman" w:hAnsi="Times New Roman" w:cs="Times New Roman"/>
          <w:sz w:val="28"/>
          <w:szCs w:val="28"/>
        </w:rPr>
        <w:t xml:space="preserve">– </w:t>
      </w:r>
      <w:r w:rsidRPr="006773F8">
        <w:rPr>
          <w:rFonts w:ascii="Times New Roman" w:hAnsi="Times New Roman" w:cs="Times New Roman"/>
          <w:sz w:val="28"/>
          <w:szCs w:val="28"/>
        </w:rPr>
        <w:t>«Компьютерное моделирование и современные методы оптимизации» или «Имитационное моделирование». Курсовая работа содержит две основны</w:t>
      </w:r>
      <w:r w:rsidR="004621EC">
        <w:rPr>
          <w:rFonts w:ascii="Times New Roman" w:hAnsi="Times New Roman" w:cs="Times New Roman"/>
          <w:sz w:val="28"/>
          <w:szCs w:val="28"/>
        </w:rPr>
        <w:t>е</w:t>
      </w:r>
      <w:r w:rsidRPr="006773F8">
        <w:rPr>
          <w:rFonts w:ascii="Times New Roman" w:hAnsi="Times New Roman" w:cs="Times New Roman"/>
          <w:sz w:val="28"/>
          <w:szCs w:val="28"/>
        </w:rPr>
        <w:t xml:space="preserve"> части. В первой части излагаются вопросы моделирования и исследования выбранного объекта методами, изучен</w:t>
      </w:r>
      <w:r w:rsidR="004450C1">
        <w:rPr>
          <w:rFonts w:ascii="Times New Roman" w:hAnsi="Times New Roman" w:cs="Times New Roman"/>
          <w:sz w:val="28"/>
          <w:szCs w:val="28"/>
        </w:rPr>
        <w:softHyphen/>
      </w:r>
      <w:r w:rsidRPr="006773F8">
        <w:rPr>
          <w:rFonts w:ascii="Times New Roman" w:hAnsi="Times New Roman" w:cs="Times New Roman"/>
          <w:sz w:val="28"/>
          <w:szCs w:val="28"/>
        </w:rPr>
        <w:t>ными в дисциплинах, выбираемых студентом. Во вторую часть входит решение задачи параметрической оптимизации и обоснования управлен</w:t>
      </w:r>
      <w:r w:rsidR="004450C1">
        <w:rPr>
          <w:rFonts w:ascii="Times New Roman" w:hAnsi="Times New Roman" w:cs="Times New Roman"/>
          <w:sz w:val="28"/>
          <w:szCs w:val="28"/>
        </w:rPr>
        <w:softHyphen/>
      </w:r>
      <w:r w:rsidRPr="006773F8">
        <w:rPr>
          <w:rFonts w:ascii="Times New Roman" w:hAnsi="Times New Roman" w:cs="Times New Roman"/>
          <w:sz w:val="28"/>
          <w:szCs w:val="28"/>
        </w:rPr>
        <w:t xml:space="preserve">ческого решения, осуществляемые методами базовой дисциплины. </w:t>
      </w:r>
    </w:p>
    <w:p w:rsidR="006773F8" w:rsidRPr="006773F8" w:rsidRDefault="006773F8" w:rsidP="004450C1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3F8">
        <w:rPr>
          <w:rFonts w:ascii="Times New Roman" w:hAnsi="Times New Roman" w:cs="Times New Roman"/>
          <w:sz w:val="28"/>
          <w:szCs w:val="28"/>
        </w:rPr>
        <w:t>Целью курсовой работы является привитие студентам практических навыков системного мышления как методологии, которая должна быть положена в основу практической деятельности по управлению в иннова</w:t>
      </w:r>
      <w:r w:rsidR="004450C1">
        <w:rPr>
          <w:rFonts w:ascii="Times New Roman" w:hAnsi="Times New Roman" w:cs="Times New Roman"/>
          <w:sz w:val="28"/>
          <w:szCs w:val="28"/>
        </w:rPr>
        <w:softHyphen/>
      </w:r>
      <w:r w:rsidRPr="006773F8">
        <w:rPr>
          <w:rFonts w:ascii="Times New Roman" w:hAnsi="Times New Roman" w:cs="Times New Roman"/>
          <w:sz w:val="28"/>
          <w:szCs w:val="28"/>
        </w:rPr>
        <w:t>ционной деятельности, а также практическая подготовка студентов в области методологии исследования процессов и сложных систем на основе системного анализа и разработки и принятия научно обоснованных решений.</w:t>
      </w:r>
    </w:p>
    <w:p w:rsidR="004A6614" w:rsidRDefault="00567A3D" w:rsidP="004450C1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 xml:space="preserve">Работа выполняется на основе материалов, собранных во время летней производственной практики на промышленных предприятиях города и области. </w:t>
      </w:r>
      <w:r w:rsidR="005545BD" w:rsidRPr="00A85293">
        <w:rPr>
          <w:rFonts w:ascii="Times New Roman" w:hAnsi="Times New Roman" w:cs="Times New Roman"/>
          <w:sz w:val="28"/>
          <w:szCs w:val="28"/>
        </w:rPr>
        <w:t xml:space="preserve">Тематика выполняемых работ формируется ежегодно по результатам обсуждения итогов летней производственной практики. </w:t>
      </w:r>
      <w:r w:rsidRPr="00A85293">
        <w:rPr>
          <w:rFonts w:ascii="Times New Roman" w:hAnsi="Times New Roman" w:cs="Times New Roman"/>
          <w:sz w:val="28"/>
          <w:szCs w:val="28"/>
        </w:rPr>
        <w:t>Вы</w:t>
      </w:r>
      <w:r w:rsidR="004450C1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полняемая работа нацелена на совершенствование технических решений, используемых на промышленных предприятиях при производстве продукции. Полученные в ходе курсового проектирования результаты могут быть переданы на соответствующее предприятие для ознакомления и оценки.</w:t>
      </w:r>
    </w:p>
    <w:p w:rsidR="00A53B65" w:rsidRDefault="00A53B65" w:rsidP="004450C1">
      <w:pPr>
        <w:tabs>
          <w:tab w:val="left" w:pos="1080"/>
        </w:tabs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50C1" w:rsidRPr="00A85293" w:rsidRDefault="004450C1" w:rsidP="004450C1">
      <w:pPr>
        <w:tabs>
          <w:tab w:val="left" w:pos="1080"/>
        </w:tabs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14" w:rsidRPr="0015265A" w:rsidRDefault="004A6614" w:rsidP="004450C1">
      <w:pPr>
        <w:ind w:firstLine="720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5265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2 Общие рекомендации </w:t>
      </w:r>
      <w:r w:rsidR="00A864A9" w:rsidRPr="0015265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</w:t>
      </w:r>
      <w:r w:rsidRPr="0015265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выполнению курсовой работы</w:t>
      </w:r>
    </w:p>
    <w:p w:rsidR="00A864A9" w:rsidRDefault="00A864A9" w:rsidP="004450C1">
      <w:pPr>
        <w:ind w:firstLine="720"/>
        <w:outlineLvl w:val="1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F05C88" w:rsidRDefault="00F05C88" w:rsidP="004450C1">
      <w:pPr>
        <w:pStyle w:val="210"/>
        <w:ind w:firstLine="720"/>
      </w:pPr>
      <w:r>
        <w:t xml:space="preserve">Поскольку предполагается, что основные материалы для выполнения курсовой работы студенты должны подобрать во время прохождения летней практики, </w:t>
      </w:r>
      <w:r w:rsidR="00C069FE">
        <w:t>т. е.</w:t>
      </w:r>
      <w:r>
        <w:t xml:space="preserve"> еще до того</w:t>
      </w:r>
      <w:r w:rsidR="00C069FE">
        <w:t>,</w:t>
      </w:r>
      <w:r>
        <w:t xml:space="preserve"> как будет прочитан лекционный курс, то целесообразно раскрыть некоторые общеметодологические вопросы имитационного моделирования.</w:t>
      </w:r>
    </w:p>
    <w:p w:rsidR="00F05C88" w:rsidRPr="00F05C88" w:rsidRDefault="00F05C88" w:rsidP="004450C1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5C88" w:rsidRPr="00C069FE" w:rsidRDefault="00F05C88" w:rsidP="004450C1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069FE">
        <w:rPr>
          <w:rFonts w:ascii="Times New Roman" w:hAnsi="Times New Roman" w:cs="Times New Roman"/>
          <w:b/>
          <w:i/>
          <w:sz w:val="28"/>
          <w:szCs w:val="28"/>
        </w:rPr>
        <w:t>2.1 Сущность имитационного моделирования</w:t>
      </w:r>
    </w:p>
    <w:p w:rsidR="00F05C88" w:rsidRPr="00F05C88" w:rsidRDefault="00F05C88" w:rsidP="004450C1">
      <w:pPr>
        <w:pStyle w:val="ad"/>
        <w:ind w:left="0" w:firstLine="720"/>
        <w:jc w:val="both"/>
        <w:rPr>
          <w:rFonts w:cs="Times New Roman"/>
          <w:sz w:val="28"/>
          <w:szCs w:val="28"/>
          <w:lang w:val="ru-RU"/>
        </w:rPr>
      </w:pPr>
    </w:p>
    <w:p w:rsidR="00F05C88" w:rsidRPr="00F05C88" w:rsidRDefault="00F05C88" w:rsidP="004450C1">
      <w:pPr>
        <w:pStyle w:val="ad"/>
        <w:tabs>
          <w:tab w:val="left" w:pos="1134"/>
        </w:tabs>
        <w:ind w:left="0" w:firstLine="720"/>
        <w:jc w:val="both"/>
        <w:rPr>
          <w:rFonts w:cs="Times New Roman"/>
          <w:sz w:val="28"/>
          <w:szCs w:val="28"/>
          <w:lang w:val="ru-RU"/>
        </w:rPr>
      </w:pPr>
      <w:r w:rsidRPr="00F05C88">
        <w:rPr>
          <w:rFonts w:cs="Times New Roman"/>
          <w:sz w:val="28"/>
          <w:szCs w:val="28"/>
          <w:lang w:val="ru-RU"/>
        </w:rPr>
        <w:t xml:space="preserve">Имитационное моделирование можно представить в общем случае как процесс конструирования модели реальной системы и постановки экспериментов на этой модели с целью либо понять поведение системы, </w:t>
      </w:r>
      <w:r w:rsidRPr="00F05C88">
        <w:rPr>
          <w:rFonts w:cs="Times New Roman"/>
          <w:sz w:val="28"/>
          <w:szCs w:val="28"/>
          <w:lang w:val="ru-RU"/>
        </w:rPr>
        <w:lastRenderedPageBreak/>
        <w:t>либо оценить (в рамках ограничений, накладываемых некоторым крите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рием или совокупностью критериев) различные стратегии, обеспечиваю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щие функционирование данной системы</w:t>
      </w:r>
      <w:r w:rsidRPr="00F05C88">
        <w:rPr>
          <w:rFonts w:cs="Times New Roman"/>
          <w:i/>
          <w:sz w:val="28"/>
          <w:szCs w:val="28"/>
          <w:lang w:val="ru-RU"/>
        </w:rPr>
        <w:t>.</w:t>
      </w:r>
      <w:r w:rsidRPr="00F05C88">
        <w:rPr>
          <w:rFonts w:cs="Times New Roman"/>
          <w:sz w:val="28"/>
          <w:szCs w:val="28"/>
          <w:lang w:val="ru-RU"/>
        </w:rPr>
        <w:t xml:space="preserve"> Таким образом, процесс имита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ционного моделирования понимае</w:t>
      </w:r>
      <w:r w:rsidR="00C069FE">
        <w:rPr>
          <w:rFonts w:cs="Times New Roman"/>
          <w:sz w:val="28"/>
          <w:szCs w:val="28"/>
          <w:lang w:val="ru-RU"/>
        </w:rPr>
        <w:t>тся</w:t>
      </w:r>
      <w:r w:rsidRPr="00F05C88">
        <w:rPr>
          <w:rFonts w:cs="Times New Roman"/>
          <w:sz w:val="28"/>
          <w:szCs w:val="28"/>
          <w:lang w:val="ru-RU"/>
        </w:rPr>
        <w:t xml:space="preserve"> как процесс, включающий и конструирование модели, и аналитическое применение модели для изуче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ния некоторой проблемы. Под моделью реальной системы понимае</w:t>
      </w:r>
      <w:r w:rsidR="00C069FE">
        <w:rPr>
          <w:rFonts w:cs="Times New Roman"/>
          <w:sz w:val="28"/>
          <w:szCs w:val="28"/>
          <w:lang w:val="ru-RU"/>
        </w:rPr>
        <w:t>тся</w:t>
      </w:r>
      <w:r w:rsidRPr="00F05C88">
        <w:rPr>
          <w:rFonts w:cs="Times New Roman"/>
          <w:sz w:val="28"/>
          <w:szCs w:val="28"/>
          <w:lang w:val="ru-RU"/>
        </w:rPr>
        <w:t xml:space="preserve"> представление группы объектов или идей в некоторой форме, отличной от их реального воплощения; отсюда термин </w:t>
      </w:r>
      <w:r w:rsidR="00C069FE">
        <w:rPr>
          <w:rFonts w:cs="Times New Roman"/>
          <w:sz w:val="28"/>
          <w:szCs w:val="28"/>
          <w:lang w:val="ru-RU"/>
        </w:rPr>
        <w:t>«</w:t>
      </w:r>
      <w:r w:rsidRPr="00F05C88">
        <w:rPr>
          <w:rFonts w:cs="Times New Roman"/>
          <w:sz w:val="28"/>
          <w:szCs w:val="28"/>
          <w:lang w:val="ru-RU"/>
        </w:rPr>
        <w:t>реальный</w:t>
      </w:r>
      <w:r w:rsidR="00C069FE">
        <w:rPr>
          <w:rFonts w:cs="Times New Roman"/>
          <w:sz w:val="28"/>
          <w:szCs w:val="28"/>
          <w:lang w:val="ru-RU"/>
        </w:rPr>
        <w:t>»</w:t>
      </w:r>
      <w:r w:rsidRPr="00F05C88">
        <w:rPr>
          <w:rFonts w:cs="Times New Roman"/>
          <w:sz w:val="28"/>
          <w:szCs w:val="28"/>
          <w:lang w:val="ru-RU"/>
        </w:rPr>
        <w:t xml:space="preserve"> используется в смысле </w:t>
      </w:r>
      <w:r w:rsidR="00C069FE">
        <w:rPr>
          <w:rFonts w:cs="Times New Roman"/>
          <w:sz w:val="28"/>
          <w:szCs w:val="28"/>
          <w:lang w:val="ru-RU"/>
        </w:rPr>
        <w:t>«</w:t>
      </w:r>
      <w:r w:rsidRPr="00F05C88">
        <w:rPr>
          <w:rFonts w:cs="Times New Roman"/>
          <w:sz w:val="28"/>
          <w:szCs w:val="28"/>
          <w:lang w:val="ru-RU"/>
        </w:rPr>
        <w:t>существующий или способный принять одну из форм сущест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вования</w:t>
      </w:r>
      <w:r w:rsidR="00C069FE">
        <w:rPr>
          <w:rFonts w:cs="Times New Roman"/>
          <w:sz w:val="28"/>
          <w:szCs w:val="28"/>
          <w:lang w:val="ru-RU"/>
        </w:rPr>
        <w:t>»</w:t>
      </w:r>
      <w:r w:rsidRPr="00F05C88">
        <w:rPr>
          <w:rFonts w:cs="Times New Roman"/>
          <w:sz w:val="28"/>
          <w:szCs w:val="28"/>
          <w:lang w:val="ru-RU"/>
        </w:rPr>
        <w:t>. Следовательно, системы, существующие еще только на бумаге или находящиеся в стадии планирования, могут моделироваться так же, как и действующие системы.</w:t>
      </w:r>
    </w:p>
    <w:p w:rsidR="00F05C88" w:rsidRPr="00F05C88" w:rsidRDefault="00F05C88" w:rsidP="00A37543">
      <w:pPr>
        <w:pStyle w:val="ad"/>
        <w:tabs>
          <w:tab w:val="left" w:pos="1134"/>
        </w:tabs>
        <w:spacing w:line="247" w:lineRule="auto"/>
        <w:ind w:left="0" w:firstLine="720"/>
        <w:jc w:val="both"/>
        <w:rPr>
          <w:rFonts w:cs="Times New Roman"/>
          <w:sz w:val="28"/>
          <w:szCs w:val="28"/>
          <w:lang w:val="ru-RU"/>
        </w:rPr>
      </w:pPr>
      <w:r w:rsidRPr="00F05C88">
        <w:rPr>
          <w:rFonts w:cs="Times New Roman"/>
          <w:sz w:val="28"/>
          <w:szCs w:val="28"/>
          <w:lang w:val="ru-RU"/>
        </w:rPr>
        <w:t xml:space="preserve">Многие авторы употребляют термин </w:t>
      </w:r>
      <w:r w:rsidR="007E77D8">
        <w:rPr>
          <w:rFonts w:cs="Times New Roman"/>
          <w:sz w:val="28"/>
          <w:szCs w:val="28"/>
          <w:lang w:val="ru-RU"/>
        </w:rPr>
        <w:t>«</w:t>
      </w:r>
      <w:r w:rsidRPr="00F05C88">
        <w:rPr>
          <w:rFonts w:cs="Times New Roman"/>
          <w:sz w:val="28"/>
          <w:szCs w:val="28"/>
          <w:lang w:val="ru-RU"/>
        </w:rPr>
        <w:t>имитационное моделирова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ние</w:t>
      </w:r>
      <w:r w:rsidR="007E77D8">
        <w:rPr>
          <w:rFonts w:cs="Times New Roman"/>
          <w:sz w:val="28"/>
          <w:szCs w:val="28"/>
          <w:lang w:val="ru-RU"/>
        </w:rPr>
        <w:t>»</w:t>
      </w:r>
      <w:r w:rsidRPr="00F05C88">
        <w:rPr>
          <w:rFonts w:cs="Times New Roman"/>
          <w:sz w:val="28"/>
          <w:szCs w:val="28"/>
          <w:lang w:val="ru-RU"/>
        </w:rPr>
        <w:t xml:space="preserve"> в гораздо более узком смысле, чем тот, который определен выше. Согласно </w:t>
      </w:r>
      <w:r w:rsidR="007E77D8">
        <w:rPr>
          <w:rFonts w:cs="Times New Roman"/>
          <w:sz w:val="28"/>
          <w:szCs w:val="28"/>
          <w:lang w:val="ru-RU"/>
        </w:rPr>
        <w:t xml:space="preserve">принятому нами </w:t>
      </w:r>
      <w:r w:rsidRPr="00F05C88">
        <w:rPr>
          <w:rFonts w:cs="Times New Roman"/>
          <w:sz w:val="28"/>
          <w:szCs w:val="28"/>
          <w:lang w:val="ru-RU"/>
        </w:rPr>
        <w:t xml:space="preserve">определению, термин </w:t>
      </w:r>
      <w:r w:rsidR="007E77D8">
        <w:rPr>
          <w:rFonts w:cs="Times New Roman"/>
          <w:sz w:val="28"/>
          <w:szCs w:val="28"/>
          <w:lang w:val="ru-RU"/>
        </w:rPr>
        <w:t>«</w:t>
      </w:r>
      <w:r w:rsidRPr="00F05C88">
        <w:rPr>
          <w:rFonts w:cs="Times New Roman"/>
          <w:sz w:val="28"/>
          <w:szCs w:val="28"/>
          <w:lang w:val="ru-RU"/>
        </w:rPr>
        <w:t>имитационное модели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рование</w:t>
      </w:r>
      <w:r w:rsidR="007E77D8">
        <w:rPr>
          <w:rFonts w:cs="Times New Roman"/>
          <w:sz w:val="28"/>
          <w:szCs w:val="28"/>
          <w:lang w:val="ru-RU"/>
        </w:rPr>
        <w:t>»</w:t>
      </w:r>
      <w:r w:rsidRPr="00F05C88">
        <w:rPr>
          <w:rFonts w:cs="Times New Roman"/>
          <w:sz w:val="28"/>
          <w:szCs w:val="28"/>
          <w:lang w:val="ru-RU"/>
        </w:rPr>
        <w:t xml:space="preserve"> может также охватывать стохастически</w:t>
      </w:r>
      <w:bookmarkStart w:id="0" w:name="OCRUncertain003"/>
      <w:r w:rsidRPr="00F05C88">
        <w:rPr>
          <w:rFonts w:cs="Times New Roman"/>
          <w:sz w:val="28"/>
          <w:szCs w:val="28"/>
          <w:lang w:val="ru-RU"/>
        </w:rPr>
        <w:t>е</w:t>
      </w:r>
      <w:bookmarkEnd w:id="0"/>
      <w:r w:rsidRPr="00F05C88">
        <w:rPr>
          <w:rFonts w:cs="Times New Roman"/>
          <w:sz w:val="28"/>
          <w:szCs w:val="28"/>
          <w:lang w:val="ru-RU"/>
        </w:rPr>
        <w:t xml:space="preserve"> модели и экспери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менты с использованием метода Монте-Карло. Иными словами, входы модели и (или) функциональные соотношения между различными ее компонентами могут содержать, а могут и не содержать элемент случайности, подчи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няющийся вероятностным законам. Более того, опре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деление имитаци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 xml:space="preserve">онного моделирования </w:t>
      </w:r>
      <w:r w:rsidR="007E77D8" w:rsidRPr="00F05C88">
        <w:rPr>
          <w:rFonts w:cs="Times New Roman"/>
          <w:sz w:val="28"/>
          <w:szCs w:val="28"/>
          <w:lang w:val="ru-RU"/>
        </w:rPr>
        <w:t>не ограничивае</w:t>
      </w:r>
      <w:r w:rsidR="007E77D8">
        <w:rPr>
          <w:rFonts w:cs="Times New Roman"/>
          <w:sz w:val="28"/>
          <w:szCs w:val="28"/>
          <w:lang w:val="ru-RU"/>
        </w:rPr>
        <w:t>тся</w:t>
      </w:r>
      <w:r w:rsidR="007E77D8" w:rsidRPr="00F05C88">
        <w:rPr>
          <w:rFonts w:cs="Times New Roman"/>
          <w:sz w:val="28"/>
          <w:szCs w:val="28"/>
          <w:lang w:val="ru-RU"/>
        </w:rPr>
        <w:t xml:space="preserve"> </w:t>
      </w:r>
      <w:r w:rsidRPr="00F05C88">
        <w:rPr>
          <w:rFonts w:cs="Times New Roman"/>
          <w:sz w:val="28"/>
          <w:szCs w:val="28"/>
          <w:lang w:val="ru-RU"/>
        </w:rPr>
        <w:t>лишь экспе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риментами, проводи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мыми с помощью машинных моделей. Много полезных видов имитацион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ного моделирования может быть осуществ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 xml:space="preserve">лено и осуществляется всего лишь при помощи листа бумаги и пера или при помощи настольного вычислителя. </w:t>
      </w:r>
      <w:r w:rsidR="00FF3A9F">
        <w:rPr>
          <w:rFonts w:cs="Times New Roman"/>
          <w:sz w:val="28"/>
          <w:szCs w:val="28"/>
          <w:lang w:val="ru-RU"/>
        </w:rPr>
        <w:t>По</w:t>
      </w:r>
      <w:r w:rsidR="00FF3A9F" w:rsidRPr="00F05C88">
        <w:rPr>
          <w:rFonts w:cs="Times New Roman"/>
          <w:sz w:val="28"/>
          <w:szCs w:val="28"/>
          <w:lang w:val="ru-RU"/>
        </w:rPr>
        <w:t xml:space="preserve">этому </w:t>
      </w:r>
      <w:r w:rsidR="00FF3A9F">
        <w:rPr>
          <w:rFonts w:cs="Times New Roman"/>
          <w:sz w:val="28"/>
          <w:szCs w:val="28"/>
          <w:lang w:val="ru-RU"/>
        </w:rPr>
        <w:t>и</w:t>
      </w:r>
      <w:r w:rsidRPr="00F05C88">
        <w:rPr>
          <w:rFonts w:cs="Times New Roman"/>
          <w:sz w:val="28"/>
          <w:szCs w:val="28"/>
          <w:lang w:val="ru-RU"/>
        </w:rPr>
        <w:t xml:space="preserve">митационное моделирование </w:t>
      </w:r>
      <w:r w:rsidR="00712469" w:rsidRPr="00F05C88">
        <w:rPr>
          <w:rFonts w:cs="Times New Roman"/>
          <w:sz w:val="28"/>
          <w:szCs w:val="28"/>
          <w:lang w:val="ru-RU"/>
        </w:rPr>
        <w:t>является</w:t>
      </w:r>
      <w:r w:rsidRPr="00F05C88">
        <w:rPr>
          <w:rFonts w:cs="Times New Roman"/>
          <w:sz w:val="28"/>
          <w:szCs w:val="28"/>
          <w:lang w:val="ru-RU"/>
        </w:rPr>
        <w:t xml:space="preserve"> экспери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ментальной и прикладной методологией, имеющей целью:</w:t>
      </w:r>
    </w:p>
    <w:p w:rsidR="00F05C88" w:rsidRPr="00F05C88" w:rsidRDefault="00F05C88" w:rsidP="00A37543">
      <w:pPr>
        <w:pStyle w:val="28"/>
        <w:numPr>
          <w:ilvl w:val="0"/>
          <w:numId w:val="31"/>
        </w:numPr>
        <w:tabs>
          <w:tab w:val="left" w:pos="1134"/>
        </w:tabs>
        <w:spacing w:line="247" w:lineRule="auto"/>
        <w:ind w:left="0" w:firstLine="720"/>
        <w:rPr>
          <w:sz w:val="28"/>
          <w:szCs w:val="28"/>
        </w:rPr>
      </w:pPr>
      <w:r w:rsidRPr="00F05C88">
        <w:rPr>
          <w:sz w:val="28"/>
          <w:szCs w:val="28"/>
        </w:rPr>
        <w:t>описать поведение систем;</w:t>
      </w:r>
    </w:p>
    <w:p w:rsidR="00F05C88" w:rsidRPr="00A37543" w:rsidRDefault="00F05C88" w:rsidP="00A37543">
      <w:pPr>
        <w:pStyle w:val="28"/>
        <w:numPr>
          <w:ilvl w:val="0"/>
          <w:numId w:val="31"/>
        </w:numPr>
        <w:tabs>
          <w:tab w:val="left" w:pos="1134"/>
        </w:tabs>
        <w:spacing w:line="247" w:lineRule="auto"/>
        <w:ind w:left="0" w:firstLine="720"/>
        <w:jc w:val="both"/>
        <w:rPr>
          <w:sz w:val="28"/>
          <w:szCs w:val="28"/>
        </w:rPr>
      </w:pPr>
      <w:r w:rsidRPr="00A37543">
        <w:rPr>
          <w:sz w:val="28"/>
          <w:szCs w:val="28"/>
        </w:rPr>
        <w:t>построить теории и гипотезы, кото</w:t>
      </w:r>
      <w:r w:rsidR="00760EE5" w:rsidRPr="00A37543">
        <w:rPr>
          <w:sz w:val="28"/>
          <w:szCs w:val="28"/>
        </w:rPr>
        <w:t>рые могут объяснить наблю</w:t>
      </w:r>
      <w:r w:rsidR="00A37543">
        <w:rPr>
          <w:sz w:val="28"/>
          <w:szCs w:val="28"/>
        </w:rPr>
        <w:softHyphen/>
      </w:r>
      <w:bookmarkStart w:id="1" w:name="_GoBack"/>
      <w:bookmarkEnd w:id="1"/>
      <w:r w:rsidR="00760EE5" w:rsidRPr="00A37543">
        <w:rPr>
          <w:sz w:val="28"/>
          <w:szCs w:val="28"/>
        </w:rPr>
        <w:t>даемо</w:t>
      </w:r>
      <w:r w:rsidR="00E403C0" w:rsidRPr="00A37543">
        <w:rPr>
          <w:sz w:val="28"/>
          <w:szCs w:val="28"/>
        </w:rPr>
        <w:t>е</w:t>
      </w:r>
      <w:r w:rsidR="00A37543" w:rsidRPr="00A37543">
        <w:rPr>
          <w:sz w:val="28"/>
          <w:szCs w:val="28"/>
        </w:rPr>
        <w:t xml:space="preserve"> </w:t>
      </w:r>
      <w:r w:rsidRPr="00A37543">
        <w:rPr>
          <w:sz w:val="28"/>
          <w:szCs w:val="28"/>
        </w:rPr>
        <w:t>поведение;</w:t>
      </w:r>
    </w:p>
    <w:p w:rsidR="00F05C88" w:rsidRPr="004450C1" w:rsidRDefault="00F05C88" w:rsidP="00A37543">
      <w:pPr>
        <w:pStyle w:val="28"/>
        <w:widowControl w:val="0"/>
        <w:numPr>
          <w:ilvl w:val="0"/>
          <w:numId w:val="31"/>
        </w:numPr>
        <w:tabs>
          <w:tab w:val="left" w:pos="1134"/>
        </w:tabs>
        <w:spacing w:line="247" w:lineRule="auto"/>
        <w:ind w:left="0" w:firstLine="720"/>
        <w:jc w:val="both"/>
        <w:rPr>
          <w:sz w:val="28"/>
          <w:szCs w:val="28"/>
        </w:rPr>
      </w:pPr>
      <w:r w:rsidRPr="004450C1">
        <w:rPr>
          <w:sz w:val="28"/>
          <w:szCs w:val="28"/>
        </w:rPr>
        <w:t xml:space="preserve">использовать эти теории для </w:t>
      </w:r>
      <w:r w:rsidR="00760EE5" w:rsidRPr="004450C1">
        <w:rPr>
          <w:sz w:val="28"/>
          <w:szCs w:val="28"/>
        </w:rPr>
        <w:t>предсказания будущего поведения</w:t>
      </w:r>
      <w:r w:rsidR="00E403C0" w:rsidRPr="004450C1">
        <w:rPr>
          <w:sz w:val="28"/>
          <w:szCs w:val="28"/>
        </w:rPr>
        <w:t xml:space="preserve"> систе</w:t>
      </w:r>
      <w:r w:rsidRPr="004450C1">
        <w:rPr>
          <w:sz w:val="28"/>
          <w:szCs w:val="28"/>
        </w:rPr>
        <w:t xml:space="preserve">мы, </w:t>
      </w:r>
      <w:r w:rsidR="00C069FE" w:rsidRPr="004450C1">
        <w:rPr>
          <w:sz w:val="28"/>
          <w:szCs w:val="28"/>
        </w:rPr>
        <w:t>т. е.</w:t>
      </w:r>
      <w:r w:rsidRPr="004450C1">
        <w:rPr>
          <w:sz w:val="28"/>
          <w:szCs w:val="28"/>
        </w:rPr>
        <w:t xml:space="preserve"> тех воздействий, которые могут быть</w:t>
      </w:r>
      <w:r w:rsidR="00622029" w:rsidRPr="004450C1">
        <w:rPr>
          <w:sz w:val="28"/>
          <w:szCs w:val="28"/>
        </w:rPr>
        <w:t xml:space="preserve"> вызваны измене</w:t>
      </w:r>
      <w:r w:rsidR="00760EE5" w:rsidRPr="004450C1">
        <w:rPr>
          <w:sz w:val="28"/>
          <w:szCs w:val="28"/>
        </w:rPr>
        <w:t>ния</w:t>
      </w:r>
      <w:r w:rsidRPr="004450C1">
        <w:rPr>
          <w:sz w:val="28"/>
          <w:szCs w:val="28"/>
        </w:rPr>
        <w:t>ми в сист</w:t>
      </w:r>
      <w:r w:rsidR="00622029" w:rsidRPr="004450C1">
        <w:rPr>
          <w:sz w:val="28"/>
          <w:szCs w:val="28"/>
        </w:rPr>
        <w:t xml:space="preserve">еме или изменениями способов ее </w:t>
      </w:r>
      <w:r w:rsidRPr="004450C1">
        <w:rPr>
          <w:sz w:val="28"/>
          <w:szCs w:val="28"/>
        </w:rPr>
        <w:t>функционирования.</w:t>
      </w:r>
    </w:p>
    <w:p w:rsidR="00F05C88" w:rsidRDefault="00F05C88" w:rsidP="00A37543">
      <w:pPr>
        <w:pStyle w:val="ad"/>
        <w:tabs>
          <w:tab w:val="left" w:pos="1134"/>
        </w:tabs>
        <w:spacing w:line="247" w:lineRule="auto"/>
        <w:ind w:left="0" w:firstLine="720"/>
        <w:jc w:val="both"/>
        <w:rPr>
          <w:rFonts w:cs="Times New Roman"/>
          <w:sz w:val="28"/>
          <w:szCs w:val="28"/>
          <w:lang w:val="ru-RU"/>
        </w:rPr>
      </w:pPr>
      <w:r w:rsidRPr="00F05C88">
        <w:rPr>
          <w:rFonts w:cs="Times New Roman"/>
          <w:sz w:val="28"/>
          <w:szCs w:val="28"/>
          <w:lang w:val="ru-RU"/>
        </w:rPr>
        <w:t>В отличие от большинства технических методов, классифициро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ван</w:t>
      </w:r>
      <w:r w:rsidR="00FE0F51">
        <w:rPr>
          <w:rFonts w:cs="Times New Roman"/>
          <w:sz w:val="28"/>
          <w:szCs w:val="28"/>
          <w:lang w:val="ru-RU"/>
        </w:rPr>
        <w:t>н</w:t>
      </w:r>
      <w:r w:rsidRPr="00F05C88">
        <w:rPr>
          <w:rFonts w:cs="Times New Roman"/>
          <w:sz w:val="28"/>
          <w:szCs w:val="28"/>
          <w:lang w:val="ru-RU"/>
        </w:rPr>
        <w:t>ы</w:t>
      </w:r>
      <w:r w:rsidR="00FE0F51">
        <w:rPr>
          <w:rFonts w:cs="Times New Roman"/>
          <w:sz w:val="28"/>
          <w:szCs w:val="28"/>
          <w:lang w:val="ru-RU"/>
        </w:rPr>
        <w:t>х</w:t>
      </w:r>
      <w:r w:rsidRPr="00F05C88">
        <w:rPr>
          <w:rFonts w:cs="Times New Roman"/>
          <w:sz w:val="28"/>
          <w:szCs w:val="28"/>
          <w:lang w:val="ru-RU"/>
        </w:rPr>
        <w:t xml:space="preserve"> в соответствии с научными дисциплинами, в которые они уходят своими корнями (например, с физикой или химией), имитационное моде</w:t>
      </w:r>
      <w:r w:rsidR="00E93FE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лирование применимо в любой отрасли науки.</w:t>
      </w:r>
    </w:p>
    <w:p w:rsidR="00DC427A" w:rsidRDefault="00DC427A" w:rsidP="00A37543">
      <w:pPr>
        <w:spacing w:line="247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05C88" w:rsidRPr="00DC427A" w:rsidRDefault="00F05C88" w:rsidP="004450C1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427A">
        <w:rPr>
          <w:rFonts w:ascii="Times New Roman" w:hAnsi="Times New Roman" w:cs="Times New Roman"/>
          <w:b/>
          <w:i/>
          <w:sz w:val="28"/>
          <w:szCs w:val="28"/>
        </w:rPr>
        <w:t>2.2 Пример имитационного моделирования</w:t>
      </w:r>
    </w:p>
    <w:p w:rsidR="00F05C88" w:rsidRPr="00F05C88" w:rsidRDefault="00F05C88" w:rsidP="004450C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F05C88" w:rsidP="004450C1">
      <w:pPr>
        <w:pStyle w:val="ad"/>
        <w:ind w:left="0" w:firstLine="720"/>
        <w:jc w:val="both"/>
        <w:rPr>
          <w:rFonts w:cs="Times New Roman"/>
          <w:sz w:val="28"/>
          <w:szCs w:val="28"/>
          <w:lang w:val="ru-RU"/>
        </w:rPr>
      </w:pPr>
      <w:r w:rsidRPr="00F05C88">
        <w:rPr>
          <w:rFonts w:cs="Times New Roman"/>
          <w:sz w:val="28"/>
          <w:szCs w:val="28"/>
          <w:lang w:val="ru-RU"/>
        </w:rPr>
        <w:t>Рассмотрим, например, очередь покупателей к контрольному при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лавку небольшого магазина (так называемая однолинейная система массо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 xml:space="preserve">вого обслуживания). Предположим, что промежутки времени между </w:t>
      </w:r>
      <w:r w:rsidRPr="00F05C88">
        <w:rPr>
          <w:rFonts w:cs="Times New Roman"/>
          <w:sz w:val="28"/>
          <w:szCs w:val="28"/>
          <w:lang w:val="ru-RU"/>
        </w:rPr>
        <w:lastRenderedPageBreak/>
        <w:t>последовательными появлениями покупателей распределяются равномер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но в интервале от</w:t>
      </w:r>
      <w:r w:rsidRPr="00F05C88">
        <w:rPr>
          <w:rFonts w:cs="Times New Roman"/>
          <w:noProof/>
          <w:sz w:val="28"/>
          <w:szCs w:val="28"/>
          <w:lang w:val="ru-RU"/>
        </w:rPr>
        <w:t xml:space="preserve"> 1</w:t>
      </w:r>
      <w:r w:rsidRPr="00F05C88">
        <w:rPr>
          <w:rFonts w:cs="Times New Roman"/>
          <w:sz w:val="28"/>
          <w:szCs w:val="28"/>
          <w:lang w:val="ru-RU"/>
        </w:rPr>
        <w:t xml:space="preserve"> до</w:t>
      </w:r>
      <w:r w:rsidRPr="00F05C88">
        <w:rPr>
          <w:rFonts w:cs="Times New Roman"/>
          <w:noProof/>
          <w:sz w:val="28"/>
          <w:szCs w:val="28"/>
          <w:lang w:val="ru-RU"/>
        </w:rPr>
        <w:t xml:space="preserve"> 10</w:t>
      </w:r>
      <w:r w:rsidRPr="00F05C88">
        <w:rPr>
          <w:rFonts w:cs="Times New Roman"/>
          <w:sz w:val="28"/>
          <w:szCs w:val="28"/>
          <w:lang w:val="ru-RU"/>
        </w:rPr>
        <w:t xml:space="preserve"> мин (для простоты округл</w:t>
      </w:r>
      <w:r w:rsidR="00DC427A">
        <w:rPr>
          <w:rFonts w:cs="Times New Roman"/>
          <w:sz w:val="28"/>
          <w:szCs w:val="28"/>
          <w:lang w:val="ru-RU"/>
        </w:rPr>
        <w:t>им</w:t>
      </w:r>
      <w:r w:rsidRPr="00F05C88">
        <w:rPr>
          <w:rFonts w:cs="Times New Roman"/>
          <w:sz w:val="28"/>
          <w:szCs w:val="28"/>
          <w:lang w:val="ru-RU"/>
        </w:rPr>
        <w:t xml:space="preserve"> время до ближай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шего целого числа минут). Предположим далее, что время, необходимое для обслуживания каждого покупателя, распределяется равномерно в интервале от</w:t>
      </w:r>
      <w:r w:rsidRPr="00F05C88">
        <w:rPr>
          <w:rFonts w:cs="Times New Roman"/>
          <w:noProof/>
          <w:sz w:val="28"/>
          <w:szCs w:val="28"/>
          <w:lang w:val="ru-RU"/>
        </w:rPr>
        <w:t xml:space="preserve"> 1</w:t>
      </w:r>
      <w:r w:rsidRPr="00F05C88">
        <w:rPr>
          <w:rFonts w:cs="Times New Roman"/>
          <w:sz w:val="28"/>
          <w:szCs w:val="28"/>
          <w:lang w:val="ru-RU"/>
        </w:rPr>
        <w:t xml:space="preserve"> до </w:t>
      </w:r>
      <w:r w:rsidRPr="00F05C88">
        <w:rPr>
          <w:rFonts w:cs="Times New Roman"/>
          <w:noProof/>
          <w:sz w:val="28"/>
          <w:szCs w:val="28"/>
          <w:lang w:val="ru-RU"/>
        </w:rPr>
        <w:t>6</w:t>
      </w:r>
      <w:r w:rsidRPr="00F05C88">
        <w:rPr>
          <w:rFonts w:cs="Times New Roman"/>
          <w:sz w:val="28"/>
          <w:szCs w:val="28"/>
          <w:lang w:val="ru-RU"/>
        </w:rPr>
        <w:t xml:space="preserve"> мин. </w:t>
      </w:r>
      <w:r w:rsidR="00625EDE">
        <w:rPr>
          <w:rFonts w:cs="Times New Roman"/>
          <w:sz w:val="28"/>
          <w:szCs w:val="28"/>
          <w:lang w:val="ru-RU"/>
        </w:rPr>
        <w:t>Каков</w:t>
      </w:r>
      <w:r w:rsidR="00E93FE1">
        <w:rPr>
          <w:rFonts w:cs="Times New Roman"/>
          <w:sz w:val="28"/>
          <w:szCs w:val="28"/>
          <w:lang w:val="ru-RU"/>
        </w:rPr>
        <w:t>ы</w:t>
      </w:r>
      <w:r w:rsidRPr="00F05C88">
        <w:rPr>
          <w:rFonts w:cs="Times New Roman"/>
          <w:sz w:val="28"/>
          <w:szCs w:val="28"/>
          <w:lang w:val="ru-RU"/>
        </w:rPr>
        <w:t xml:space="preserve"> среднее время, которое покупатель прово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дит в данной системе (включая и ожидание, и обслуживание), и процент времени, в течение которого продавец, стоящий на контроле, не загружен работой</w:t>
      </w:r>
      <w:r w:rsidR="00625EDE">
        <w:rPr>
          <w:rFonts w:cs="Times New Roman"/>
          <w:sz w:val="28"/>
          <w:szCs w:val="28"/>
          <w:lang w:val="ru-RU"/>
        </w:rPr>
        <w:t>?</w:t>
      </w:r>
    </w:p>
    <w:p w:rsidR="00F05C88" w:rsidRPr="00F05C88" w:rsidRDefault="00F05C88" w:rsidP="004450C1">
      <w:pPr>
        <w:widowControl w:val="0"/>
        <w:spacing w:line="235" w:lineRule="auto"/>
        <w:ind w:right="-5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Для моделирования системы необходимо поставить искусственный эксперимент, отражающий основные условия ситуации. Для этого </w:t>
      </w:r>
      <w:r w:rsidR="00033EE9">
        <w:rPr>
          <w:rFonts w:ascii="Times New Roman" w:hAnsi="Times New Roman" w:cs="Times New Roman"/>
          <w:sz w:val="28"/>
          <w:szCs w:val="28"/>
        </w:rPr>
        <w:t>н</w:t>
      </w:r>
      <w:r w:rsidR="00E93FE1">
        <w:rPr>
          <w:rFonts w:ascii="Times New Roman" w:hAnsi="Times New Roman" w:cs="Times New Roman"/>
          <w:sz w:val="28"/>
          <w:szCs w:val="28"/>
        </w:rPr>
        <w:t>ужн</w:t>
      </w:r>
      <w:r w:rsidR="00033EE9">
        <w:rPr>
          <w:rFonts w:ascii="Times New Roman" w:hAnsi="Times New Roman" w:cs="Times New Roman"/>
          <w:sz w:val="28"/>
          <w:szCs w:val="28"/>
        </w:rPr>
        <w:t>о</w:t>
      </w:r>
      <w:r w:rsidRPr="00F05C88">
        <w:rPr>
          <w:rFonts w:ascii="Times New Roman" w:hAnsi="Times New Roman" w:cs="Times New Roman"/>
          <w:sz w:val="28"/>
          <w:szCs w:val="28"/>
        </w:rPr>
        <w:t xml:space="preserve"> придумать способ имитации искусственной последовательности прибытия покупателей и времени, необходимого для обслуживания каждого из них. Один из способов, который </w:t>
      </w:r>
      <w:r w:rsidR="00033EE9">
        <w:rPr>
          <w:rFonts w:ascii="Times New Roman" w:hAnsi="Times New Roman" w:cs="Times New Roman"/>
          <w:sz w:val="28"/>
          <w:szCs w:val="28"/>
        </w:rPr>
        <w:t>можно</w:t>
      </w:r>
      <w:r w:rsidRPr="00F05C88">
        <w:rPr>
          <w:rFonts w:ascii="Times New Roman" w:hAnsi="Times New Roman" w:cs="Times New Roman"/>
          <w:sz w:val="28"/>
          <w:szCs w:val="28"/>
        </w:rPr>
        <w:t xml:space="preserve"> бы</w:t>
      </w:r>
      <w:r w:rsidR="00033EE9">
        <w:rPr>
          <w:rFonts w:ascii="Times New Roman" w:hAnsi="Times New Roman" w:cs="Times New Roman"/>
          <w:sz w:val="28"/>
          <w:szCs w:val="28"/>
        </w:rPr>
        <w:t xml:space="preserve">ло бы </w:t>
      </w:r>
      <w:r w:rsidRPr="00F05C88">
        <w:rPr>
          <w:rFonts w:ascii="Times New Roman" w:hAnsi="Times New Roman" w:cs="Times New Roman"/>
          <w:sz w:val="28"/>
          <w:szCs w:val="28"/>
        </w:rPr>
        <w:t xml:space="preserve">применить, состоит в том, чтобы </w:t>
      </w:r>
      <w:r w:rsidR="00070B58">
        <w:rPr>
          <w:rFonts w:ascii="Times New Roman" w:hAnsi="Times New Roman" w:cs="Times New Roman"/>
          <w:sz w:val="28"/>
          <w:szCs w:val="28"/>
        </w:rPr>
        <w:t>заня</w:t>
      </w:r>
      <w:r w:rsidRPr="00F05C88">
        <w:rPr>
          <w:rFonts w:ascii="Times New Roman" w:hAnsi="Times New Roman" w:cs="Times New Roman"/>
          <w:sz w:val="28"/>
          <w:szCs w:val="28"/>
        </w:rPr>
        <w:t xml:space="preserve">ть у кого-либо из друзей, играющих в покер, десять фишек и один кубик. </w:t>
      </w:r>
      <w:r w:rsidR="0090052A">
        <w:rPr>
          <w:rFonts w:ascii="Times New Roman" w:hAnsi="Times New Roman" w:cs="Times New Roman"/>
          <w:sz w:val="28"/>
          <w:szCs w:val="28"/>
        </w:rPr>
        <w:t>Затем</w:t>
      </w:r>
      <w:r w:rsidRPr="00F05C88">
        <w:rPr>
          <w:rFonts w:ascii="Times New Roman" w:hAnsi="Times New Roman" w:cs="Times New Roman"/>
          <w:sz w:val="28"/>
          <w:szCs w:val="28"/>
        </w:rPr>
        <w:t xml:space="preserve"> пронумеровать </w:t>
      </w:r>
      <w:r w:rsidR="0090052A">
        <w:rPr>
          <w:rFonts w:ascii="Times New Roman" w:hAnsi="Times New Roman" w:cs="Times New Roman"/>
          <w:sz w:val="28"/>
          <w:szCs w:val="28"/>
        </w:rPr>
        <w:t xml:space="preserve">эти </w:t>
      </w:r>
      <w:r w:rsidRPr="00F05C88">
        <w:rPr>
          <w:rFonts w:ascii="Times New Roman" w:hAnsi="Times New Roman" w:cs="Times New Roman"/>
          <w:sz w:val="28"/>
          <w:szCs w:val="28"/>
        </w:rPr>
        <w:t>фишки</w:t>
      </w:r>
      <w:r w:rsidRPr="00F05C88">
        <w:rPr>
          <w:rFonts w:ascii="Times New Roman" w:hAnsi="Times New Roman" w:cs="Times New Roman"/>
          <w:noProof/>
          <w:sz w:val="28"/>
          <w:szCs w:val="28"/>
        </w:rPr>
        <w:t>,</w:t>
      </w:r>
      <w:r w:rsidRPr="00F05C88">
        <w:rPr>
          <w:rFonts w:ascii="Times New Roman" w:hAnsi="Times New Roman" w:cs="Times New Roman"/>
          <w:sz w:val="28"/>
          <w:szCs w:val="28"/>
        </w:rPr>
        <w:t xml:space="preserve"> положить их в шляпу и, встряхивая ее, перемешать фишки. Вытя</w:t>
      </w:r>
      <w:r w:rsidR="004450C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гивая фишку из шляпы и считывая выпавшее число, </w:t>
      </w:r>
      <w:r w:rsidR="00033EE9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90052A">
        <w:rPr>
          <w:rFonts w:ascii="Times New Roman" w:hAnsi="Times New Roman" w:cs="Times New Roman"/>
          <w:sz w:val="28"/>
          <w:szCs w:val="28"/>
        </w:rPr>
        <w:t xml:space="preserve">таким путем </w:t>
      </w:r>
      <w:r w:rsidRPr="00F05C88">
        <w:rPr>
          <w:rFonts w:ascii="Times New Roman" w:hAnsi="Times New Roman" w:cs="Times New Roman"/>
          <w:sz w:val="28"/>
          <w:szCs w:val="28"/>
        </w:rPr>
        <w:t xml:space="preserve">представить промежутки времени между появлением предыдущего и последующего покупателей. </w:t>
      </w:r>
      <w:r w:rsidR="0090052A">
        <w:rPr>
          <w:rFonts w:ascii="Times New Roman" w:hAnsi="Times New Roman" w:cs="Times New Roman"/>
          <w:sz w:val="28"/>
          <w:szCs w:val="28"/>
        </w:rPr>
        <w:t>А б</w:t>
      </w:r>
      <w:r w:rsidRPr="00F05C88">
        <w:rPr>
          <w:rFonts w:ascii="Times New Roman" w:hAnsi="Times New Roman" w:cs="Times New Roman"/>
          <w:sz w:val="28"/>
          <w:szCs w:val="28"/>
        </w:rPr>
        <w:t xml:space="preserve">росая кубик и считывая с его верхней грани число очков, </w:t>
      </w:r>
      <w:r w:rsidR="0090052A">
        <w:rPr>
          <w:rFonts w:ascii="Times New Roman" w:hAnsi="Times New Roman" w:cs="Times New Roman"/>
          <w:sz w:val="28"/>
          <w:szCs w:val="28"/>
        </w:rPr>
        <w:t>можно было бы этими</w:t>
      </w:r>
      <w:r w:rsidRPr="00F05C88">
        <w:rPr>
          <w:rFonts w:ascii="Times New Roman" w:hAnsi="Times New Roman" w:cs="Times New Roman"/>
          <w:sz w:val="28"/>
          <w:szCs w:val="28"/>
        </w:rPr>
        <w:t xml:space="preserve"> числами представить время обслуживания каждого покупателя. Повторяя эти </w:t>
      </w:r>
      <w:r w:rsidR="0090052A">
        <w:rPr>
          <w:rFonts w:ascii="Times New Roman" w:hAnsi="Times New Roman" w:cs="Times New Roman"/>
          <w:sz w:val="28"/>
          <w:szCs w:val="28"/>
        </w:rPr>
        <w:t>манипуляции</w:t>
      </w:r>
      <w:r w:rsidRPr="00F05C88">
        <w:rPr>
          <w:rFonts w:ascii="Times New Roman" w:hAnsi="Times New Roman" w:cs="Times New Roman"/>
          <w:sz w:val="28"/>
          <w:szCs w:val="28"/>
        </w:rPr>
        <w:t xml:space="preserve"> в указанной последовательности (возвращая каждый раз фишки обратно и встряхивая шляпу перед каждым вытягиванием), </w:t>
      </w:r>
      <w:r w:rsidR="0090052A">
        <w:rPr>
          <w:rFonts w:ascii="Times New Roman" w:hAnsi="Times New Roman" w:cs="Times New Roman"/>
          <w:sz w:val="28"/>
          <w:szCs w:val="28"/>
        </w:rPr>
        <w:t xml:space="preserve">можно было бы </w:t>
      </w:r>
      <w:r w:rsidRPr="00F05C88">
        <w:rPr>
          <w:rFonts w:ascii="Times New Roman" w:hAnsi="Times New Roman" w:cs="Times New Roman"/>
          <w:sz w:val="28"/>
          <w:szCs w:val="28"/>
        </w:rPr>
        <w:t>получить временные ряды, представляющие промежутки времени между последовательными прибытиями покупателей и соответствующ</w:t>
      </w:r>
      <w:r w:rsidR="0090052A">
        <w:rPr>
          <w:rFonts w:ascii="Times New Roman" w:hAnsi="Times New Roman" w:cs="Times New Roman"/>
          <w:sz w:val="28"/>
          <w:szCs w:val="28"/>
        </w:rPr>
        <w:t>е</w:t>
      </w:r>
      <w:r w:rsidRPr="00F05C88">
        <w:rPr>
          <w:rFonts w:ascii="Times New Roman" w:hAnsi="Times New Roman" w:cs="Times New Roman"/>
          <w:sz w:val="28"/>
          <w:szCs w:val="28"/>
        </w:rPr>
        <w:t>е им врем</w:t>
      </w:r>
      <w:r w:rsidR="0090052A">
        <w:rPr>
          <w:rFonts w:ascii="Times New Roman" w:hAnsi="Times New Roman" w:cs="Times New Roman"/>
          <w:sz w:val="28"/>
          <w:szCs w:val="28"/>
        </w:rPr>
        <w:t>я</w:t>
      </w:r>
      <w:r w:rsidRPr="00F05C88">
        <w:rPr>
          <w:rFonts w:ascii="Times New Roman" w:hAnsi="Times New Roman" w:cs="Times New Roman"/>
          <w:sz w:val="28"/>
          <w:szCs w:val="28"/>
        </w:rPr>
        <w:t xml:space="preserve"> обслуживания. </w:t>
      </w:r>
      <w:r w:rsidR="0090052A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Pr="00F05C88">
        <w:rPr>
          <w:rFonts w:ascii="Times New Roman" w:hAnsi="Times New Roman" w:cs="Times New Roman"/>
          <w:sz w:val="28"/>
          <w:szCs w:val="28"/>
        </w:rPr>
        <w:t>задача сведется к простой регист</w:t>
      </w:r>
      <w:r w:rsidR="00E93FE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рации результатов эксперимента. </w:t>
      </w:r>
    </w:p>
    <w:p w:rsidR="00F05C88" w:rsidRPr="00F05C88" w:rsidRDefault="00F05C88" w:rsidP="004450C1">
      <w:pPr>
        <w:widowControl w:val="0"/>
        <w:spacing w:line="235" w:lineRule="auto"/>
        <w:ind w:right="9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Очевидно, </w:t>
      </w:r>
      <w:r w:rsidR="00885123">
        <w:rPr>
          <w:rFonts w:ascii="Times New Roman" w:hAnsi="Times New Roman" w:cs="Times New Roman"/>
          <w:sz w:val="28"/>
          <w:szCs w:val="28"/>
        </w:rPr>
        <w:t xml:space="preserve">что </w:t>
      </w:r>
      <w:r w:rsidRPr="00F05C88">
        <w:rPr>
          <w:rFonts w:ascii="Times New Roman" w:hAnsi="Times New Roman" w:cs="Times New Roman"/>
          <w:sz w:val="28"/>
          <w:szCs w:val="28"/>
        </w:rPr>
        <w:t>для получения статистической значимости резуль</w:t>
      </w:r>
      <w:r w:rsidR="004450C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885123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F05C88">
        <w:rPr>
          <w:rFonts w:ascii="Times New Roman" w:hAnsi="Times New Roman" w:cs="Times New Roman"/>
          <w:sz w:val="28"/>
          <w:szCs w:val="28"/>
        </w:rPr>
        <w:t>был</w:t>
      </w:r>
      <w:r w:rsidR="00885123">
        <w:rPr>
          <w:rFonts w:ascii="Times New Roman" w:hAnsi="Times New Roman" w:cs="Times New Roman"/>
          <w:sz w:val="28"/>
          <w:szCs w:val="28"/>
        </w:rPr>
        <w:t>о</w:t>
      </w:r>
      <w:r w:rsidRPr="00F05C88">
        <w:rPr>
          <w:rFonts w:ascii="Times New Roman" w:hAnsi="Times New Roman" w:cs="Times New Roman"/>
          <w:sz w:val="28"/>
          <w:szCs w:val="28"/>
        </w:rPr>
        <w:t xml:space="preserve"> взять </w:t>
      </w:r>
      <w:r w:rsidR="00712469">
        <w:rPr>
          <w:rFonts w:ascii="Times New Roman" w:hAnsi="Times New Roman" w:cs="Times New Roman"/>
          <w:sz w:val="28"/>
          <w:szCs w:val="28"/>
        </w:rPr>
        <w:t>значительно</w:t>
      </w:r>
      <w:r w:rsidRPr="00F05C88">
        <w:rPr>
          <w:rFonts w:ascii="Times New Roman" w:hAnsi="Times New Roman" w:cs="Times New Roman"/>
          <w:sz w:val="28"/>
          <w:szCs w:val="28"/>
        </w:rPr>
        <w:t xml:space="preserve"> большую выборку</w:t>
      </w:r>
      <w:r w:rsidR="00B21734" w:rsidRPr="00B21734">
        <w:rPr>
          <w:rFonts w:ascii="Times New Roman" w:hAnsi="Times New Roman" w:cs="Times New Roman"/>
          <w:sz w:val="28"/>
          <w:szCs w:val="28"/>
        </w:rPr>
        <w:t>;</w:t>
      </w:r>
      <w:r w:rsidRPr="00F05C88">
        <w:rPr>
          <w:rFonts w:ascii="Times New Roman" w:hAnsi="Times New Roman" w:cs="Times New Roman"/>
          <w:sz w:val="28"/>
          <w:szCs w:val="28"/>
        </w:rPr>
        <w:t xml:space="preserve"> кроме того, мы не учли некоторые важные обстоятельства, такие, например, как начальные условия. Важным моментом является и то, что для генери</w:t>
      </w:r>
      <w:r w:rsidR="004450C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рования случайных чисел примен</w:t>
      </w:r>
      <w:r w:rsidR="00B21734">
        <w:rPr>
          <w:rFonts w:ascii="Times New Roman" w:hAnsi="Times New Roman" w:cs="Times New Roman"/>
          <w:sz w:val="28"/>
          <w:szCs w:val="28"/>
        </w:rPr>
        <w:t>ены</w:t>
      </w:r>
      <w:r w:rsidRPr="00F05C88">
        <w:rPr>
          <w:rFonts w:ascii="Times New Roman" w:hAnsi="Times New Roman" w:cs="Times New Roman"/>
          <w:sz w:val="28"/>
          <w:szCs w:val="28"/>
        </w:rPr>
        <w:t xml:space="preserve"> два приспособления (пронумеро</w:t>
      </w:r>
      <w:r w:rsidR="004450C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ванные покерные фишки и кубик)</w:t>
      </w:r>
      <w:bookmarkStart w:id="2" w:name="OCRUncertain029"/>
      <w:r w:rsidRPr="00F05C88">
        <w:rPr>
          <w:rFonts w:ascii="Times New Roman" w:hAnsi="Times New Roman" w:cs="Times New Roman"/>
          <w:noProof/>
          <w:sz w:val="28"/>
          <w:szCs w:val="28"/>
        </w:rPr>
        <w:t>;</w:t>
      </w:r>
      <w:bookmarkEnd w:id="2"/>
      <w:r w:rsidRPr="00F05C88">
        <w:rPr>
          <w:rFonts w:ascii="Times New Roman" w:hAnsi="Times New Roman" w:cs="Times New Roman"/>
          <w:sz w:val="28"/>
          <w:szCs w:val="28"/>
        </w:rPr>
        <w:t xml:space="preserve"> это было сделано с целью осуществить искусственный (имитационный) эксперимент с системой, позволяющий выявить определенные черты ее поведения.</w:t>
      </w:r>
    </w:p>
    <w:p w:rsidR="00F05C88" w:rsidRPr="00F05C88" w:rsidRDefault="00F05C88" w:rsidP="004450C1">
      <w:pPr>
        <w:pStyle w:val="ad"/>
        <w:tabs>
          <w:tab w:val="left" w:pos="9639"/>
        </w:tabs>
        <w:spacing w:line="235" w:lineRule="auto"/>
        <w:ind w:firstLine="567"/>
        <w:jc w:val="both"/>
        <w:rPr>
          <w:rFonts w:cs="Times New Roman"/>
          <w:b/>
          <w:sz w:val="28"/>
          <w:szCs w:val="28"/>
          <w:lang w:val="ru-RU"/>
        </w:rPr>
      </w:pPr>
      <w:r w:rsidRPr="00F05C88">
        <w:rPr>
          <w:rFonts w:cs="Times New Roman"/>
          <w:sz w:val="28"/>
          <w:szCs w:val="28"/>
          <w:lang w:val="ru-RU"/>
        </w:rPr>
        <w:t xml:space="preserve">Рассмотренная простейшая задача </w:t>
      </w:r>
      <w:bookmarkStart w:id="3" w:name="BITSoft"/>
      <w:bookmarkEnd w:id="3"/>
      <w:r w:rsidRPr="00F05C88">
        <w:rPr>
          <w:rFonts w:cs="Times New Roman"/>
          <w:sz w:val="28"/>
          <w:szCs w:val="28"/>
          <w:lang w:val="ru-RU"/>
        </w:rPr>
        <w:t>имитационного моделирования, являющаяся, в сущности, одноканальной задачей массового обслужи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 xml:space="preserve">вания </w:t>
      </w:r>
      <w:r w:rsidR="00B21734" w:rsidRPr="00F05C88">
        <w:rPr>
          <w:rFonts w:cs="Times New Roman"/>
          <w:sz w:val="28"/>
          <w:szCs w:val="28"/>
          <w:lang w:val="ru-RU"/>
        </w:rPr>
        <w:t xml:space="preserve">не только </w:t>
      </w:r>
      <w:r w:rsidRPr="00F05C88">
        <w:rPr>
          <w:rFonts w:cs="Times New Roman"/>
          <w:sz w:val="28"/>
          <w:szCs w:val="28"/>
          <w:lang w:val="ru-RU"/>
        </w:rPr>
        <w:t>удобна в качестве объясняющего примера, но и весьма полезна для выработки навыков алгоритмизации и программирования задач имитационного моделирования. Практика преподавания дисцип</w:t>
      </w:r>
      <w:r w:rsidR="004450C1">
        <w:rPr>
          <w:rFonts w:cs="Times New Roman"/>
          <w:sz w:val="28"/>
          <w:szCs w:val="28"/>
          <w:lang w:val="ru-RU"/>
        </w:rPr>
        <w:softHyphen/>
      </w:r>
      <w:r w:rsidRPr="00F05C88">
        <w:rPr>
          <w:rFonts w:cs="Times New Roman"/>
          <w:sz w:val="28"/>
          <w:szCs w:val="28"/>
          <w:lang w:val="ru-RU"/>
        </w:rPr>
        <w:t>лины позволяет рекомендовать студентам до выполнения курсовой работы попробовать свои силы в решении этой, на первый взгляд, простейшей задачи. Это позволит избежать многих ошибок при разработке более сложных моделей.</w:t>
      </w:r>
      <w:r w:rsidRPr="00F05C88">
        <w:rPr>
          <w:rFonts w:cs="Times New Roman"/>
          <w:b/>
          <w:noProof/>
          <w:sz w:val="28"/>
          <w:szCs w:val="28"/>
          <w:lang w:val="ru-RU"/>
        </w:rPr>
        <w:t xml:space="preserve"> </w:t>
      </w:r>
    </w:p>
    <w:p w:rsidR="00F05C88" w:rsidRPr="00F05C88" w:rsidRDefault="00F05C88" w:rsidP="004450C1">
      <w:pPr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05C8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 xml:space="preserve">3 Требования к содержанию пояснительной записки </w:t>
      </w:r>
      <w:r w:rsidR="004450C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</w:r>
      <w:r w:rsidRPr="00F05C8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 курсовой работе</w:t>
      </w:r>
    </w:p>
    <w:p w:rsidR="00F05C88" w:rsidRPr="00F05C88" w:rsidRDefault="00F05C88" w:rsidP="004450C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F05C88" w:rsidP="004450C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Пояснительная записка к курсовой работе должна содержать следую</w:t>
      </w:r>
      <w:r w:rsidR="004450C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щие разделы.</w:t>
      </w:r>
    </w:p>
    <w:p w:rsidR="00F05C88" w:rsidRPr="00F05C88" w:rsidRDefault="00F05C88" w:rsidP="004450C1">
      <w:pPr>
        <w:ind w:right="141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Введение</w:t>
      </w:r>
      <w:r w:rsidR="00B21734">
        <w:rPr>
          <w:rFonts w:ascii="Times New Roman" w:hAnsi="Times New Roman" w:cs="Times New Roman"/>
          <w:sz w:val="28"/>
          <w:szCs w:val="28"/>
        </w:rPr>
        <w:t>.</w:t>
      </w:r>
    </w:p>
    <w:p w:rsidR="00765BFE" w:rsidRDefault="00765BFE" w:rsidP="004450C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Описание исследуемого объекта. Постановка задачи проекта</w:t>
      </w:r>
      <w:r w:rsidR="00B21734">
        <w:rPr>
          <w:rFonts w:ascii="Times New Roman" w:hAnsi="Times New Roman" w:cs="Times New Roman"/>
          <w:sz w:val="28"/>
          <w:szCs w:val="28"/>
        </w:rPr>
        <w:t>.</w:t>
      </w:r>
    </w:p>
    <w:p w:rsidR="00F05C88" w:rsidRPr="00F05C88" w:rsidRDefault="00765BFE" w:rsidP="004450C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5C88" w:rsidRPr="00F05C88">
        <w:rPr>
          <w:rFonts w:ascii="Times New Roman" w:hAnsi="Times New Roman" w:cs="Times New Roman"/>
          <w:sz w:val="28"/>
          <w:szCs w:val="28"/>
        </w:rPr>
        <w:t> Допущения и упрощения, прин</w:t>
      </w:r>
      <w:r w:rsidR="00B21734">
        <w:rPr>
          <w:rFonts w:ascii="Times New Roman" w:hAnsi="Times New Roman" w:cs="Times New Roman"/>
          <w:sz w:val="28"/>
          <w:szCs w:val="28"/>
        </w:rPr>
        <w:t>ятые при построении имитируемой</w:t>
      </w:r>
      <w:r w:rsidR="003F7857">
        <w:rPr>
          <w:rFonts w:ascii="Times New Roman" w:hAnsi="Times New Roman" w:cs="Times New Roman"/>
          <w:sz w:val="28"/>
          <w:szCs w:val="28"/>
        </w:rPr>
        <w:t xml:space="preserve"> </w:t>
      </w:r>
      <w:r w:rsidR="00F05C88" w:rsidRPr="00F05C88">
        <w:rPr>
          <w:rFonts w:ascii="Times New Roman" w:hAnsi="Times New Roman" w:cs="Times New Roman"/>
          <w:sz w:val="28"/>
          <w:szCs w:val="28"/>
        </w:rPr>
        <w:t>системы</w:t>
      </w:r>
      <w:r w:rsidR="00B21734">
        <w:rPr>
          <w:rFonts w:ascii="Times New Roman" w:hAnsi="Times New Roman" w:cs="Times New Roman"/>
          <w:sz w:val="28"/>
          <w:szCs w:val="28"/>
        </w:rPr>
        <w:t>.</w:t>
      </w:r>
    </w:p>
    <w:p w:rsidR="00B06CC5" w:rsidRPr="00F05C88" w:rsidRDefault="00B06CC5" w:rsidP="004450C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05C88">
        <w:rPr>
          <w:rFonts w:ascii="Times New Roman" w:hAnsi="Times New Roman" w:cs="Times New Roman"/>
          <w:sz w:val="28"/>
          <w:szCs w:val="28"/>
        </w:rPr>
        <w:t xml:space="preserve"> Разработка </w:t>
      </w:r>
      <w:r>
        <w:rPr>
          <w:rFonts w:ascii="Times New Roman" w:hAnsi="Times New Roman" w:cs="Times New Roman"/>
          <w:sz w:val="28"/>
          <w:szCs w:val="28"/>
        </w:rPr>
        <w:t>динамической модели</w:t>
      </w:r>
      <w:r w:rsidRPr="00F05C88">
        <w:rPr>
          <w:rFonts w:ascii="Times New Roman" w:hAnsi="Times New Roman" w:cs="Times New Roman"/>
          <w:sz w:val="28"/>
          <w:szCs w:val="28"/>
        </w:rPr>
        <w:t xml:space="preserve"> имитируемой системы</w:t>
      </w:r>
      <w:r w:rsidR="00B21734">
        <w:rPr>
          <w:rFonts w:ascii="Times New Roman" w:hAnsi="Times New Roman" w:cs="Times New Roman"/>
          <w:sz w:val="28"/>
          <w:szCs w:val="28"/>
        </w:rPr>
        <w:t>.</w:t>
      </w:r>
    </w:p>
    <w:p w:rsidR="00F05C88" w:rsidRPr="00F05C88" w:rsidRDefault="00B06CC5" w:rsidP="004450C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05C88" w:rsidRPr="00F05C88">
        <w:rPr>
          <w:rFonts w:ascii="Times New Roman" w:hAnsi="Times New Roman" w:cs="Times New Roman"/>
          <w:sz w:val="28"/>
          <w:szCs w:val="28"/>
        </w:rPr>
        <w:t> Обоснование законов и выбор пара</w:t>
      </w:r>
      <w:r w:rsidR="00B21734">
        <w:rPr>
          <w:rFonts w:ascii="Times New Roman" w:hAnsi="Times New Roman" w:cs="Times New Roman"/>
          <w:sz w:val="28"/>
          <w:szCs w:val="28"/>
        </w:rPr>
        <w:t>метров стохастических элементов</w:t>
      </w:r>
      <w:r w:rsidR="003F7857">
        <w:rPr>
          <w:rFonts w:ascii="Times New Roman" w:hAnsi="Times New Roman" w:cs="Times New Roman"/>
          <w:sz w:val="28"/>
          <w:szCs w:val="28"/>
        </w:rPr>
        <w:t xml:space="preserve"> </w:t>
      </w:r>
      <w:r w:rsidR="00F05C88" w:rsidRPr="00F05C88">
        <w:rPr>
          <w:rFonts w:ascii="Times New Roman" w:hAnsi="Times New Roman" w:cs="Times New Roman"/>
          <w:sz w:val="28"/>
          <w:szCs w:val="28"/>
        </w:rPr>
        <w:t>производственного процесса</w:t>
      </w:r>
      <w:r w:rsidR="00B21734">
        <w:rPr>
          <w:rFonts w:ascii="Times New Roman" w:hAnsi="Times New Roman" w:cs="Times New Roman"/>
          <w:sz w:val="28"/>
          <w:szCs w:val="28"/>
        </w:rPr>
        <w:t>.</w:t>
      </w:r>
    </w:p>
    <w:p w:rsidR="00F05C88" w:rsidRPr="00F05C88" w:rsidRDefault="00B06CC5" w:rsidP="004450C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5C88" w:rsidRPr="00F05C88">
        <w:rPr>
          <w:rFonts w:ascii="Times New Roman" w:hAnsi="Times New Roman" w:cs="Times New Roman"/>
          <w:sz w:val="28"/>
          <w:szCs w:val="28"/>
        </w:rPr>
        <w:t> Анализ функционирования имитационной модели</w:t>
      </w:r>
      <w:r w:rsidR="00B21734">
        <w:rPr>
          <w:rFonts w:ascii="Times New Roman" w:hAnsi="Times New Roman" w:cs="Times New Roman"/>
          <w:sz w:val="28"/>
          <w:szCs w:val="28"/>
        </w:rPr>
        <w:t>.</w:t>
      </w:r>
    </w:p>
    <w:p w:rsidR="00F05C88" w:rsidRPr="00F05C88" w:rsidRDefault="00B06CC5" w:rsidP="004450C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05C88" w:rsidRPr="00F05C88">
        <w:rPr>
          <w:rFonts w:ascii="Times New Roman" w:hAnsi="Times New Roman" w:cs="Times New Roman"/>
          <w:sz w:val="28"/>
          <w:szCs w:val="28"/>
        </w:rPr>
        <w:t xml:space="preserve"> Анализ чувствительности и исследование влияния внутренних параметров на функционирование объекта. </w:t>
      </w:r>
    </w:p>
    <w:p w:rsidR="00F05C88" w:rsidRPr="00F05C88" w:rsidRDefault="00B06CC5" w:rsidP="004450C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05C88" w:rsidRPr="00F05C88">
        <w:rPr>
          <w:rFonts w:ascii="Times New Roman" w:hAnsi="Times New Roman" w:cs="Times New Roman"/>
          <w:sz w:val="28"/>
          <w:szCs w:val="28"/>
        </w:rPr>
        <w:t> Обоснование плана прове</w:t>
      </w:r>
      <w:r w:rsidR="00B21734">
        <w:rPr>
          <w:rFonts w:ascii="Times New Roman" w:hAnsi="Times New Roman" w:cs="Times New Roman"/>
          <w:sz w:val="28"/>
          <w:szCs w:val="28"/>
        </w:rPr>
        <w:t>дения численных экспериментов с</w:t>
      </w:r>
      <w:r w:rsidR="003F7857">
        <w:rPr>
          <w:rFonts w:ascii="Times New Roman" w:hAnsi="Times New Roman" w:cs="Times New Roman"/>
          <w:sz w:val="28"/>
          <w:szCs w:val="28"/>
        </w:rPr>
        <w:t xml:space="preserve"> </w:t>
      </w:r>
      <w:r w:rsidR="00F05C88" w:rsidRPr="00F05C88">
        <w:rPr>
          <w:rFonts w:ascii="Times New Roman" w:hAnsi="Times New Roman" w:cs="Times New Roman"/>
          <w:sz w:val="28"/>
          <w:szCs w:val="28"/>
        </w:rPr>
        <w:t>разработанной имитационной моделью</w:t>
      </w:r>
      <w:r w:rsidR="00B21734">
        <w:rPr>
          <w:rFonts w:ascii="Times New Roman" w:hAnsi="Times New Roman" w:cs="Times New Roman"/>
          <w:sz w:val="28"/>
          <w:szCs w:val="28"/>
        </w:rPr>
        <w:t>.</w:t>
      </w:r>
    </w:p>
    <w:p w:rsidR="00F05C88" w:rsidRPr="00F05C88" w:rsidRDefault="00B06CC5" w:rsidP="004450C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05C88" w:rsidRPr="00F05C88">
        <w:rPr>
          <w:rFonts w:ascii="Times New Roman" w:hAnsi="Times New Roman" w:cs="Times New Roman"/>
          <w:sz w:val="28"/>
          <w:szCs w:val="28"/>
        </w:rPr>
        <w:t> Экономический и статистически</w:t>
      </w:r>
      <w:r w:rsidR="00B21734">
        <w:rPr>
          <w:rFonts w:ascii="Times New Roman" w:hAnsi="Times New Roman" w:cs="Times New Roman"/>
          <w:sz w:val="28"/>
          <w:szCs w:val="28"/>
        </w:rPr>
        <w:t>й анализ результатов выполнения</w:t>
      </w:r>
      <w:r w:rsidR="003F7857">
        <w:rPr>
          <w:rFonts w:ascii="Times New Roman" w:hAnsi="Times New Roman" w:cs="Times New Roman"/>
          <w:sz w:val="28"/>
          <w:szCs w:val="28"/>
        </w:rPr>
        <w:t xml:space="preserve"> </w:t>
      </w:r>
      <w:r w:rsidR="00F05C88" w:rsidRPr="00F05C88">
        <w:rPr>
          <w:rFonts w:ascii="Times New Roman" w:hAnsi="Times New Roman" w:cs="Times New Roman"/>
          <w:sz w:val="28"/>
          <w:szCs w:val="28"/>
        </w:rPr>
        <w:t>работы</w:t>
      </w:r>
      <w:r w:rsidR="00B21734">
        <w:rPr>
          <w:rFonts w:ascii="Times New Roman" w:hAnsi="Times New Roman" w:cs="Times New Roman"/>
          <w:sz w:val="28"/>
          <w:szCs w:val="28"/>
        </w:rPr>
        <w:t>.</w:t>
      </w:r>
    </w:p>
    <w:p w:rsidR="003F7857" w:rsidRDefault="00765BFE" w:rsidP="004450C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B21734">
        <w:rPr>
          <w:rFonts w:ascii="Times New Roman" w:hAnsi="Times New Roman" w:cs="Times New Roman"/>
          <w:sz w:val="28"/>
          <w:szCs w:val="28"/>
        </w:rPr>
        <w:t>.</w:t>
      </w:r>
    </w:p>
    <w:p w:rsidR="00F05C88" w:rsidRPr="00F05C88" w:rsidRDefault="00F05C88" w:rsidP="004450C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Оформление пояснительной записки должно быть выполнено соглас</w:t>
      </w:r>
      <w:r w:rsidR="004450C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но ГОСТ 2.105</w:t>
      </w:r>
      <w:r w:rsidR="00E93FE1">
        <w:rPr>
          <w:rFonts w:ascii="Times New Roman" w:hAnsi="Times New Roman" w:cs="Times New Roman"/>
          <w:sz w:val="28"/>
          <w:szCs w:val="28"/>
        </w:rPr>
        <w:t>–</w:t>
      </w:r>
      <w:r w:rsidRPr="00F05C88">
        <w:rPr>
          <w:rFonts w:ascii="Times New Roman" w:hAnsi="Times New Roman" w:cs="Times New Roman"/>
          <w:sz w:val="28"/>
          <w:szCs w:val="28"/>
        </w:rPr>
        <w:t xml:space="preserve">95 </w:t>
      </w:r>
      <w:r w:rsidR="004450C1">
        <w:rPr>
          <w:rFonts w:ascii="Times New Roman" w:hAnsi="Times New Roman" w:cs="Times New Roman"/>
          <w:i/>
          <w:sz w:val="28"/>
          <w:szCs w:val="28"/>
        </w:rPr>
        <w:t>О</w:t>
      </w:r>
      <w:r w:rsidR="003056D5">
        <w:rPr>
          <w:rFonts w:ascii="Times New Roman" w:hAnsi="Times New Roman" w:cs="Times New Roman"/>
          <w:i/>
          <w:sz w:val="28"/>
          <w:szCs w:val="28"/>
        </w:rPr>
        <w:t>бщие требования к текстовым документам.</w:t>
      </w:r>
    </w:p>
    <w:p w:rsidR="002B7E86" w:rsidRDefault="002B7E86" w:rsidP="004450C1">
      <w:pPr>
        <w:pStyle w:val="211"/>
        <w:ind w:firstLine="567"/>
        <w:rPr>
          <w:szCs w:val="28"/>
        </w:rPr>
      </w:pPr>
      <w:r>
        <w:rPr>
          <w:szCs w:val="28"/>
        </w:rPr>
        <w:t>Во введении рассматриваются общие вопросы, описывающие важность математического моделирования и системного подхода при проектировании экономических объектов.</w:t>
      </w:r>
    </w:p>
    <w:p w:rsidR="00765BFE" w:rsidRDefault="00765BFE" w:rsidP="004450C1">
      <w:pPr>
        <w:pStyle w:val="211"/>
        <w:ind w:firstLine="567"/>
        <w:rPr>
          <w:szCs w:val="28"/>
        </w:rPr>
      </w:pPr>
      <w:r>
        <w:rPr>
          <w:szCs w:val="28"/>
        </w:rPr>
        <w:t>В разделе 1 дается краткое описание объекта исследования, его соста</w:t>
      </w:r>
      <w:r w:rsidR="004450C1">
        <w:rPr>
          <w:szCs w:val="28"/>
        </w:rPr>
        <w:softHyphen/>
      </w:r>
      <w:r>
        <w:rPr>
          <w:szCs w:val="28"/>
        </w:rPr>
        <w:t>в</w:t>
      </w:r>
      <w:r w:rsidR="003056D5">
        <w:rPr>
          <w:szCs w:val="28"/>
        </w:rPr>
        <w:t>а</w:t>
      </w:r>
      <w:r>
        <w:rPr>
          <w:szCs w:val="28"/>
        </w:rPr>
        <w:t>, назначени</w:t>
      </w:r>
      <w:r w:rsidR="003056D5">
        <w:rPr>
          <w:szCs w:val="28"/>
        </w:rPr>
        <w:t>я</w:t>
      </w:r>
      <w:r>
        <w:rPr>
          <w:szCs w:val="28"/>
        </w:rPr>
        <w:t>, процесс</w:t>
      </w:r>
      <w:r w:rsidR="003056D5">
        <w:rPr>
          <w:szCs w:val="28"/>
        </w:rPr>
        <w:t>ов</w:t>
      </w:r>
      <w:r>
        <w:rPr>
          <w:szCs w:val="28"/>
        </w:rPr>
        <w:t>, которые в нем</w:t>
      </w:r>
      <w:r w:rsidRPr="00765BFE">
        <w:rPr>
          <w:szCs w:val="28"/>
        </w:rPr>
        <w:t xml:space="preserve"> </w:t>
      </w:r>
      <w:r>
        <w:rPr>
          <w:szCs w:val="28"/>
        </w:rPr>
        <w:t>происходят, взаимосвяз</w:t>
      </w:r>
      <w:r w:rsidR="003056D5">
        <w:rPr>
          <w:szCs w:val="28"/>
        </w:rPr>
        <w:t>и</w:t>
      </w:r>
      <w:r>
        <w:rPr>
          <w:szCs w:val="28"/>
        </w:rPr>
        <w:t xml:space="preserve"> этих процессов и режим</w:t>
      </w:r>
      <w:r w:rsidR="003056D5">
        <w:rPr>
          <w:szCs w:val="28"/>
        </w:rPr>
        <w:t>а</w:t>
      </w:r>
      <w:r>
        <w:rPr>
          <w:szCs w:val="28"/>
        </w:rPr>
        <w:t xml:space="preserve"> работы объекта. Как </w:t>
      </w:r>
      <w:r w:rsidR="00094CD5">
        <w:rPr>
          <w:szCs w:val="28"/>
        </w:rPr>
        <w:t>правило,</w:t>
      </w:r>
      <w:r>
        <w:rPr>
          <w:szCs w:val="28"/>
        </w:rPr>
        <w:t xml:space="preserve"> объектом исследования должен стать объект, для которого в рамках курсового проектирования по дисциплине «</w:t>
      </w:r>
      <w:r w:rsidR="00DD6923">
        <w:rPr>
          <w:szCs w:val="28"/>
        </w:rPr>
        <w:t>Организация производства</w:t>
      </w:r>
      <w:r>
        <w:rPr>
          <w:szCs w:val="28"/>
        </w:rPr>
        <w:t xml:space="preserve">» </w:t>
      </w:r>
      <w:r w:rsidR="00094CD5">
        <w:rPr>
          <w:szCs w:val="28"/>
        </w:rPr>
        <w:t xml:space="preserve">в </w:t>
      </w:r>
      <w:r w:rsidR="00DD6923">
        <w:rPr>
          <w:szCs w:val="28"/>
        </w:rPr>
        <w:t>шестом</w:t>
      </w:r>
      <w:r w:rsidR="00094CD5">
        <w:rPr>
          <w:szCs w:val="28"/>
        </w:rPr>
        <w:t xml:space="preserve"> семестре </w:t>
      </w:r>
      <w:r w:rsidR="002B7E86">
        <w:rPr>
          <w:szCs w:val="28"/>
        </w:rPr>
        <w:t>создан проект организации производства</w:t>
      </w:r>
      <w:r w:rsidR="00094CD5">
        <w:rPr>
          <w:szCs w:val="28"/>
        </w:rPr>
        <w:t>. На основе четкого представления об объекте исследования осуществляется постановка задачи его параметрического синтеза.</w:t>
      </w:r>
    </w:p>
    <w:p w:rsidR="00F05C88" w:rsidRPr="00F05C88" w:rsidRDefault="00F05C88" w:rsidP="004450C1">
      <w:pPr>
        <w:pStyle w:val="211"/>
        <w:ind w:firstLine="567"/>
        <w:rPr>
          <w:szCs w:val="28"/>
        </w:rPr>
      </w:pPr>
      <w:r w:rsidRPr="00F05C88">
        <w:rPr>
          <w:szCs w:val="28"/>
        </w:rPr>
        <w:t xml:space="preserve">В разделе </w:t>
      </w:r>
      <w:r w:rsidR="00094CD5">
        <w:rPr>
          <w:szCs w:val="28"/>
        </w:rPr>
        <w:t>2</w:t>
      </w:r>
      <w:r w:rsidRPr="00F05C88">
        <w:rPr>
          <w:szCs w:val="28"/>
        </w:rPr>
        <w:t xml:space="preserve"> излага</w:t>
      </w:r>
      <w:r w:rsidR="003056D5">
        <w:rPr>
          <w:szCs w:val="28"/>
        </w:rPr>
        <w:t>ю</w:t>
      </w:r>
      <w:r w:rsidRPr="00F05C88">
        <w:rPr>
          <w:szCs w:val="28"/>
        </w:rPr>
        <w:t>тся особенности, которые необходимо учитывать при моделировании</w:t>
      </w:r>
      <w:r w:rsidR="00094CD5">
        <w:rPr>
          <w:szCs w:val="28"/>
        </w:rPr>
        <w:t xml:space="preserve"> поведения объекта в динамике</w:t>
      </w:r>
      <w:r w:rsidRPr="00F05C88">
        <w:rPr>
          <w:szCs w:val="28"/>
        </w:rPr>
        <w:t>, и допущения, которые позволяют упростить имитационную модель. Если объектом модели</w:t>
      </w:r>
      <w:r w:rsidR="004450C1">
        <w:rPr>
          <w:szCs w:val="28"/>
        </w:rPr>
        <w:softHyphen/>
      </w:r>
      <w:r w:rsidRPr="00F05C88">
        <w:rPr>
          <w:szCs w:val="28"/>
        </w:rPr>
        <w:t>рования является технологический процесс производства какого-либо изделия, то необходимо описать технологический процесс с указанием используемого оборудования, типа производства и вытекающие из этого основные требования к организации процесса производства. Необходимо также отметить</w:t>
      </w:r>
      <w:r w:rsidR="003056D5">
        <w:rPr>
          <w:szCs w:val="28"/>
        </w:rPr>
        <w:t>,</w:t>
      </w:r>
      <w:r w:rsidRPr="00F05C88">
        <w:rPr>
          <w:szCs w:val="28"/>
        </w:rPr>
        <w:t xml:space="preserve"> какого вида заготовки используются в производстве и как они поставляются на первую технологическую операцию</w:t>
      </w:r>
      <w:r w:rsidR="003056D5">
        <w:rPr>
          <w:szCs w:val="28"/>
        </w:rPr>
        <w:t>,</w:t>
      </w:r>
      <w:r w:rsidRPr="00F05C88">
        <w:rPr>
          <w:szCs w:val="28"/>
        </w:rPr>
        <w:t xml:space="preserve"> </w:t>
      </w:r>
      <w:r w:rsidR="003056D5">
        <w:rPr>
          <w:szCs w:val="28"/>
        </w:rPr>
        <w:t>у</w:t>
      </w:r>
      <w:r w:rsidRPr="00F05C88">
        <w:rPr>
          <w:szCs w:val="28"/>
        </w:rPr>
        <w:t>казать коли</w:t>
      </w:r>
      <w:r w:rsidR="004450C1">
        <w:rPr>
          <w:szCs w:val="28"/>
        </w:rPr>
        <w:softHyphen/>
      </w:r>
      <w:r w:rsidRPr="00F05C88">
        <w:rPr>
          <w:szCs w:val="28"/>
        </w:rPr>
        <w:t>чество рабочих мест на всех технологических операциях и способы пере</w:t>
      </w:r>
      <w:r w:rsidR="004450C1">
        <w:rPr>
          <w:szCs w:val="28"/>
        </w:rPr>
        <w:softHyphen/>
      </w:r>
      <w:r w:rsidRPr="00F05C88">
        <w:rPr>
          <w:szCs w:val="28"/>
        </w:rPr>
        <w:lastRenderedPageBreak/>
        <w:t>дачи изделий от одного рабочего места к другому. В данном разделе необходимо проиллюстрировать расположение рабочих мест на предприя</w:t>
      </w:r>
      <w:r w:rsidR="004450C1">
        <w:rPr>
          <w:szCs w:val="28"/>
        </w:rPr>
        <w:softHyphen/>
      </w:r>
      <w:r w:rsidRPr="00F05C88">
        <w:rPr>
          <w:szCs w:val="28"/>
        </w:rPr>
        <w:t>тии, выделяя на схеме при необходимости цехи, участки и рабочие места. На схеме необходимо указать траекторию материального потока от заготовительной (начальной) операции до готового изделия (детали).</w:t>
      </w:r>
    </w:p>
    <w:p w:rsidR="003F7857" w:rsidRPr="00F05C88" w:rsidRDefault="003F7857" w:rsidP="003F78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Если объектом моделирования является </w:t>
      </w:r>
      <w:r>
        <w:rPr>
          <w:rFonts w:ascii="Times New Roman" w:hAnsi="Times New Roman" w:cs="Times New Roman"/>
          <w:sz w:val="28"/>
          <w:szCs w:val="28"/>
        </w:rPr>
        <w:t>предприятие или его отдель</w:t>
      </w:r>
      <w:r w:rsidR="004450C1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ное производство</w:t>
      </w:r>
      <w:r w:rsidRPr="00F05C88">
        <w:rPr>
          <w:rFonts w:ascii="Times New Roman" w:hAnsi="Times New Roman" w:cs="Times New Roman"/>
          <w:sz w:val="28"/>
          <w:szCs w:val="28"/>
        </w:rPr>
        <w:t xml:space="preserve">, необходимо описать его </w:t>
      </w:r>
      <w:r>
        <w:rPr>
          <w:rFonts w:ascii="Times New Roman" w:hAnsi="Times New Roman" w:cs="Times New Roman"/>
          <w:sz w:val="28"/>
          <w:szCs w:val="28"/>
        </w:rPr>
        <w:t xml:space="preserve">назначение и </w:t>
      </w:r>
      <w:r w:rsidRPr="00F05C88">
        <w:rPr>
          <w:rFonts w:ascii="Times New Roman" w:hAnsi="Times New Roman" w:cs="Times New Roman"/>
          <w:sz w:val="28"/>
          <w:szCs w:val="28"/>
        </w:rPr>
        <w:t xml:space="preserve">основные функции, дать характеристику </w:t>
      </w:r>
      <w:r>
        <w:rPr>
          <w:rFonts w:ascii="Times New Roman" w:hAnsi="Times New Roman" w:cs="Times New Roman"/>
          <w:sz w:val="28"/>
          <w:szCs w:val="28"/>
        </w:rPr>
        <w:t xml:space="preserve">производимой продукции или </w:t>
      </w:r>
      <w:r w:rsidRPr="00F05C88">
        <w:rPr>
          <w:rFonts w:ascii="Times New Roman" w:hAnsi="Times New Roman" w:cs="Times New Roman"/>
          <w:sz w:val="28"/>
          <w:szCs w:val="28"/>
        </w:rPr>
        <w:t xml:space="preserve">выполняемых работ, </w:t>
      </w:r>
      <w:r>
        <w:rPr>
          <w:rFonts w:ascii="Times New Roman" w:hAnsi="Times New Roman" w:cs="Times New Roman"/>
          <w:sz w:val="28"/>
          <w:szCs w:val="28"/>
        </w:rPr>
        <w:t xml:space="preserve">сформулировать </w:t>
      </w:r>
      <w:r w:rsidRPr="00F05C88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>
        <w:rPr>
          <w:rFonts w:ascii="Times New Roman" w:hAnsi="Times New Roman" w:cs="Times New Roman"/>
          <w:sz w:val="28"/>
          <w:szCs w:val="28"/>
        </w:rPr>
        <w:t>качеству функционирования</w:t>
      </w:r>
      <w:r w:rsidRPr="00F05C88">
        <w:rPr>
          <w:rFonts w:ascii="Times New Roman" w:hAnsi="Times New Roman" w:cs="Times New Roman"/>
          <w:sz w:val="28"/>
          <w:szCs w:val="28"/>
        </w:rPr>
        <w:t xml:space="preserve">, описать </w:t>
      </w:r>
      <w:r>
        <w:rPr>
          <w:rFonts w:ascii="Times New Roman" w:hAnsi="Times New Roman" w:cs="Times New Roman"/>
          <w:sz w:val="28"/>
          <w:szCs w:val="28"/>
        </w:rPr>
        <w:t>состав и последовательность выполняемых производственных и непроиз</w:t>
      </w:r>
      <w:r w:rsidR="004450C1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водственных процедур, условия и параметры, описывающие их выпол</w:t>
      </w:r>
      <w:r w:rsidR="004450C1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нение</w:t>
      </w:r>
      <w:r w:rsidRPr="00F05C88">
        <w:rPr>
          <w:rFonts w:ascii="Times New Roman" w:hAnsi="Times New Roman" w:cs="Times New Roman"/>
          <w:sz w:val="28"/>
          <w:szCs w:val="28"/>
        </w:rPr>
        <w:t>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В этом же разделе необходимо описать</w:t>
      </w:r>
      <w:r w:rsidR="00674196">
        <w:rPr>
          <w:rFonts w:ascii="Times New Roman" w:hAnsi="Times New Roman" w:cs="Times New Roman"/>
          <w:sz w:val="28"/>
          <w:szCs w:val="28"/>
        </w:rPr>
        <w:t>,</w:t>
      </w:r>
      <w:r w:rsidRPr="00F05C88">
        <w:rPr>
          <w:rFonts w:ascii="Times New Roman" w:hAnsi="Times New Roman" w:cs="Times New Roman"/>
          <w:sz w:val="28"/>
          <w:szCs w:val="28"/>
        </w:rPr>
        <w:t xml:space="preserve"> по каким выходным параметрам процесса производства оценивается его эффективность и от чего (от каких внутренних параметров) эта эффективность зависит.</w:t>
      </w:r>
    </w:p>
    <w:p w:rsidR="00B06CC5" w:rsidRDefault="00B06CC5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третьем разделе необходимо разработать динамическую модель изучаемого объекта и построить ее графическое изображение.</w:t>
      </w:r>
    </w:p>
    <w:p w:rsidR="00F05C88" w:rsidRPr="00F05C88" w:rsidRDefault="003F7857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динамической модели п</w:t>
      </w:r>
      <w:r w:rsidRPr="00F05C88">
        <w:rPr>
          <w:rFonts w:ascii="Times New Roman" w:hAnsi="Times New Roman" w:cs="Times New Roman"/>
          <w:sz w:val="28"/>
          <w:szCs w:val="28"/>
        </w:rPr>
        <w:t xml:space="preserve">роизводственный процесс должен быть представлен схематично, </w:t>
      </w:r>
      <w:r>
        <w:rPr>
          <w:rFonts w:ascii="Times New Roman" w:hAnsi="Times New Roman" w:cs="Times New Roman"/>
          <w:sz w:val="28"/>
          <w:szCs w:val="28"/>
        </w:rPr>
        <w:t xml:space="preserve">для этого </w:t>
      </w:r>
      <w:r w:rsidRPr="00F05C88">
        <w:rPr>
          <w:rFonts w:ascii="Times New Roman" w:hAnsi="Times New Roman" w:cs="Times New Roman"/>
          <w:sz w:val="28"/>
          <w:szCs w:val="28"/>
        </w:rPr>
        <w:t>использу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F05C88">
        <w:rPr>
          <w:rFonts w:ascii="Times New Roman" w:hAnsi="Times New Roman" w:cs="Times New Roman"/>
          <w:sz w:val="28"/>
          <w:szCs w:val="28"/>
        </w:rPr>
        <w:t xml:space="preserve"> принятые графические обозначения, представленные в таблице 1.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857" w:rsidRDefault="003F7857" w:rsidP="003F785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908">
        <w:rPr>
          <w:rFonts w:ascii="Times New Roman" w:hAnsi="Times New Roman" w:cs="Times New Roman"/>
          <w:sz w:val="24"/>
          <w:szCs w:val="24"/>
        </w:rPr>
        <w:t>Таблица 1 – Базовые и структурные элементы имитационной модели производственных процессов</w:t>
      </w:r>
    </w:p>
    <w:p w:rsidR="004450C1" w:rsidRPr="00590908" w:rsidRDefault="004450C1" w:rsidP="003F785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694"/>
        <w:gridCol w:w="6378"/>
      </w:tblGrid>
      <w:tr w:rsidR="003F7857" w:rsidRPr="00590908" w:rsidTr="00E93FE1">
        <w:trPr>
          <w:trHeight w:val="333"/>
        </w:trPr>
        <w:tc>
          <w:tcPr>
            <w:tcW w:w="2694" w:type="dxa"/>
            <w:vAlign w:val="center"/>
          </w:tcPr>
          <w:p w:rsidR="003F7857" w:rsidRPr="00674196" w:rsidRDefault="003F7857" w:rsidP="004450C1">
            <w:pPr>
              <w:ind w:firstLine="709"/>
              <w:jc w:val="center"/>
              <w:rPr>
                <w:noProof/>
              </w:rPr>
            </w:pPr>
            <w:r w:rsidRPr="00674196">
              <w:rPr>
                <w:noProof/>
              </w:rPr>
              <w:t>Изображение</w:t>
            </w:r>
          </w:p>
        </w:tc>
        <w:tc>
          <w:tcPr>
            <w:tcW w:w="6378" w:type="dxa"/>
            <w:vAlign w:val="center"/>
          </w:tcPr>
          <w:p w:rsidR="003F7857" w:rsidRPr="00674196" w:rsidRDefault="003F7857" w:rsidP="004450C1">
            <w:pPr>
              <w:ind w:firstLine="709"/>
              <w:jc w:val="center"/>
              <w:rPr>
                <w:noProof/>
              </w:rPr>
            </w:pPr>
            <w:r w:rsidRPr="00674196">
              <w:rPr>
                <w:noProof/>
              </w:rPr>
              <w:t>Обозначение</w:t>
            </w:r>
          </w:p>
        </w:tc>
      </w:tr>
      <w:tr w:rsidR="003F7857" w:rsidRPr="00F05C88" w:rsidTr="00E93FE1">
        <w:tc>
          <w:tcPr>
            <w:tcW w:w="9072" w:type="dxa"/>
            <w:gridSpan w:val="2"/>
            <w:tcBorders>
              <w:bottom w:val="single" w:sz="4" w:space="0" w:color="auto"/>
            </w:tcBorders>
          </w:tcPr>
          <w:p w:rsidR="003F7857" w:rsidRPr="00590908" w:rsidRDefault="003F7857" w:rsidP="003F7857">
            <w:pPr>
              <w:jc w:val="center"/>
              <w:rPr>
                <w:i/>
                <w:sz w:val="24"/>
                <w:szCs w:val="24"/>
              </w:rPr>
            </w:pPr>
            <w:r w:rsidRPr="00590908">
              <w:rPr>
                <w:i/>
                <w:noProof/>
                <w:sz w:val="24"/>
                <w:szCs w:val="24"/>
              </w:rPr>
              <w:t>Базовые элементы имитационной модели</w:t>
            </w:r>
          </w:p>
        </w:tc>
      </w:tr>
      <w:tr w:rsidR="003F7857" w:rsidRPr="00F05C88" w:rsidTr="00E93F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57" w:rsidRPr="00B60CDD" w:rsidRDefault="00E93FE1" w:rsidP="003F7857">
            <w:pPr>
              <w:ind w:firstLine="709"/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_x0000_s1310" editas="canvas" style="width:45pt;height:45pt;mso-position-horizontal-relative:char;mso-position-vertical-relative:line" coordorigin="4867,4122" coordsize="1440,144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311" type="#_x0000_t75" style="position:absolute;left:4867;top:4122;width:1440;height:1440" o:preferrelative="f">
                    <v:fill o:detectmouseclick="t"/>
                    <v:path o:extrusionok="t" o:connecttype="none"/>
                    <o:lock v:ext="edit" text="t"/>
                  </v:shape>
                  <v:oval id="_x0000_s1312" style="position:absolute;left:5128;top:4356;width:837;height:809"/>
                  <v:oval id="_x0000_s1313" style="position:absolute;left:5102;top:4698;width:341;height:288" fillcolor="black"/>
                  <w10:wrap type="none"/>
                  <w10:anchorlock/>
                </v:group>
              </w:pic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57" w:rsidRPr="00B60CDD" w:rsidRDefault="003F7857" w:rsidP="004450C1">
            <w:pPr>
              <w:ind w:left="33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Производственная операция (технологическая, например, сверление; финансовая – оплата; информационная – подго</w:t>
            </w:r>
            <w:r w:rsidR="004450C1">
              <w:rPr>
                <w:sz w:val="24"/>
                <w:szCs w:val="24"/>
              </w:rPr>
              <w:softHyphen/>
            </w:r>
            <w:r w:rsidRPr="00B60CDD">
              <w:rPr>
                <w:sz w:val="24"/>
                <w:szCs w:val="24"/>
              </w:rPr>
              <w:t>товка отчета). Закраска показывает степень выполнения</w:t>
            </w:r>
          </w:p>
        </w:tc>
      </w:tr>
      <w:tr w:rsidR="003F7857" w:rsidRPr="00F05C88" w:rsidTr="00E93F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57" w:rsidRPr="00B60CDD" w:rsidRDefault="00E93FE1" w:rsidP="003F7857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_x0000_s1306" editas="canvas" style="width:1in;height:36pt;mso-position-horizontal-relative:char;mso-position-vertical-relative:line" coordorigin="4579,3375" coordsize="2304,1152">
                  <o:lock v:ext="edit" aspectratio="t"/>
                  <v:shape id="_x0000_s1307" type="#_x0000_t75" style="position:absolute;left:4579;top:3375;width:2304;height:1152" o:preferrelative="f">
                    <v:fill o:detectmouseclick="t"/>
                    <v:path o:extrusionok="t" o:connecttype="none"/>
                    <o:lock v:ext="edit" text="t"/>
                  </v:shape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_x0000_s1308" type="#_x0000_t6" style="position:absolute;left:5155;top:3546;width:864;height:864;rotation:270"/>
                  <v:shape id="_x0000_s1309" type="#_x0000_t6" style="position:absolute;left:5155;top:4122;width:288;height:288;rotation:270" fillcolor="black"/>
                  <w10:wrap type="none"/>
                  <w10:anchorlock/>
                </v:group>
              </w:pic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57" w:rsidRPr="00B60CDD" w:rsidRDefault="003F7857" w:rsidP="004450C1">
            <w:pPr>
              <w:ind w:left="33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Рабочее место с закрепленной операцией. Закраска пока</w:t>
            </w:r>
            <w:r w:rsidR="004450C1">
              <w:rPr>
                <w:sz w:val="24"/>
                <w:szCs w:val="24"/>
              </w:rPr>
              <w:softHyphen/>
            </w:r>
            <w:r w:rsidRPr="00B60CDD">
              <w:rPr>
                <w:sz w:val="24"/>
                <w:szCs w:val="24"/>
              </w:rPr>
              <w:t>зывает степень выполнения</w:t>
            </w:r>
          </w:p>
        </w:tc>
      </w:tr>
      <w:tr w:rsidR="003F7857" w:rsidRPr="00F05C88" w:rsidTr="00E93FE1">
        <w:trPr>
          <w:trHeight w:val="751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3F7857" w:rsidRPr="00B60CDD" w:rsidRDefault="00E93FE1" w:rsidP="003F7857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pict>
                <v:group id="_x0000_s1303" editas="canvas" style="width:54pt;height:34pt;mso-position-horizontal-relative:char;mso-position-vertical-relative:line" coordorigin="4579,4122" coordsize="1728,1088">
                  <o:lock v:ext="edit" aspectratio="t"/>
                  <v:shape id="_x0000_s1304" type="#_x0000_t75" style="position:absolute;left:4579;top:4122;width:1728;height:1088" o:preferrelative="f">
                    <v:fill o:detectmouseclick="t"/>
                    <v:path o:extrusionok="t" o:connecttype="none"/>
                    <o:lock v:ext="edit" text="t"/>
                  </v:shape>
                  <v:rect id="_x0000_s1305" style="position:absolute;left:5155;top:4372;width:576;height:676"/>
                  <w10:wrap type="none"/>
                  <w10:anchorlock/>
                </v:group>
              </w:pic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:rsidR="003F7857" w:rsidRPr="00B60CDD" w:rsidRDefault="003F7857" w:rsidP="004450C1">
            <w:pPr>
              <w:ind w:left="33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Межоперационный задел (потенциал). Высота символизирует величину задела</w:t>
            </w:r>
          </w:p>
        </w:tc>
      </w:tr>
      <w:tr w:rsidR="004450C1" w:rsidRPr="00F05C88" w:rsidTr="00E93FE1">
        <w:trPr>
          <w:trHeight w:val="576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4450C1" w:rsidRPr="00B60CDD" w:rsidRDefault="00E93FE1" w:rsidP="004450C1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 w14:anchorId="7B36CDC1">
                <v:group id="_x0000_s1370" editas="canvas" style="width:135pt;height:21.05pt;mso-position-horizontal-relative:char;mso-position-vertical-relative:line" coordorigin="1701,4615" coordsize="2700,421">
                  <o:lock v:ext="edit" aspectratio="t"/>
                  <v:shape id="_x0000_s1371" type="#_x0000_t75" style="position:absolute;left:1701;top:4615;width:2700;height:421" o:preferrelative="f">
                    <v:fill o:detectmouseclick="t"/>
                    <v:path o:extrusionok="t" o:connecttype="none"/>
                    <o:lock v:ext="edit" text="t"/>
                  </v:shape>
                  <v:rect id="_x0000_s1372" style="position:absolute;left:2061;top:4615;width:360;height:421" strokecolor="white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373" type="#_x0000_t32" style="position:absolute;left:2421;top:4795;width:1080;height:31;flip:y" o:connectortype="straight" strokeweight="2pt">
                    <v:stroke endarrow="block"/>
                  </v:shape>
                  <v:rect id="_x0000_s1374" style="position:absolute;left:3501;top:4615;width:360;height:360" strokecolor="white"/>
                  <w10:wrap type="none"/>
                  <w10:anchorlock/>
                </v:group>
              </w:pic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:rsidR="004450C1" w:rsidRPr="00B60CDD" w:rsidRDefault="004450C1" w:rsidP="004450C1">
            <w:pPr>
              <w:ind w:left="33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Материальный поток (перенос предмета труда, например, от задела на рабочее место)</w:t>
            </w:r>
          </w:p>
        </w:tc>
      </w:tr>
      <w:tr w:rsidR="004450C1" w:rsidRPr="00F05C88" w:rsidTr="00E93FE1">
        <w:trPr>
          <w:trHeight w:val="515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4450C1" w:rsidRPr="00B60CDD" w:rsidRDefault="00E93FE1" w:rsidP="004450C1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 w14:anchorId="7B66B97A">
                <v:group id="_x0000_s1367" editas="canvas" style="width:135pt;height:22.9pt;mso-position-horizontal-relative:char;mso-position-vertical-relative:line" coordorigin="2275,4832" coordsize="4320,733">
                  <o:lock v:ext="edit" aspectratio="t"/>
                  <v:shape id="_x0000_s1368" type="#_x0000_t75" style="position:absolute;left:2275;top:4832;width:4320;height:733" o:preferrelative="f">
                    <v:fill o:detectmouseclick="t"/>
                    <v:path o:extrusionok="t" o:connecttype="none"/>
                    <o:lock v:ext="edit" text="t"/>
                  </v:shape>
                  <v:shape id="_x0000_s1369" type="#_x0000_t32" style="position:absolute;left:3427;top:5251;width:1728;height:50;flip:y" o:connectortype="straight" strokeweight="1pt">
                    <v:stroke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:rsidR="004450C1" w:rsidRPr="00B60CDD" w:rsidRDefault="004450C1" w:rsidP="004450C1">
            <w:pPr>
              <w:ind w:left="33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Финансовый поток (передача денежных средств)</w:t>
            </w:r>
          </w:p>
        </w:tc>
      </w:tr>
      <w:tr w:rsidR="004450C1" w:rsidRPr="00F05C88" w:rsidTr="00E93FE1">
        <w:trPr>
          <w:trHeight w:val="592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4450C1" w:rsidRPr="00B60CDD" w:rsidRDefault="00E93FE1" w:rsidP="004450C1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 w14:anchorId="1240AA54">
                <v:group id="_x0000_s1363" editas="canvas" style="width:135pt;height:21.05pt;mso-position-horizontal-relative:char;mso-position-vertical-relative:line" coordorigin="1701,4615" coordsize="2700,421">
                  <o:lock v:ext="edit" aspectratio="t"/>
                  <v:shape id="_x0000_s1364" type="#_x0000_t75" style="position:absolute;left:1701;top:4615;width:2700;height:421" o:preferrelative="f">
                    <v:fill o:detectmouseclick="t"/>
                    <v:path o:extrusionok="t" o:connecttype="none"/>
                    <o:lock v:ext="edit" text="t"/>
                  </v:shape>
                  <v:rect id="_x0000_s1365" style="position:absolute;left:2061;top:4615;width:360;height:421" strokecolor="white"/>
                  <v:shape id="_x0000_s1366" type="#_x0000_t32" style="position:absolute;left:2421;top:4795;width:1080;height:31;flip:y" o:connectortype="straight" strokeweight="1pt">
                    <v:stroke dashstyle="dash"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:rsidR="004450C1" w:rsidRPr="00B60CDD" w:rsidRDefault="004450C1" w:rsidP="004450C1">
            <w:pPr>
              <w:ind w:left="33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Информационный поток (подача сигнала или передача информации)</w:t>
            </w:r>
          </w:p>
        </w:tc>
      </w:tr>
      <w:tr w:rsidR="004450C1" w:rsidRPr="00F05C88" w:rsidTr="00E93FE1">
        <w:trPr>
          <w:trHeight w:val="558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4450C1" w:rsidRPr="00B60CDD" w:rsidRDefault="00E93FE1" w:rsidP="004450C1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 w14:anchorId="1E1ADB45">
                <v:group id="_x0000_s1375" editas="canvas" style="width:153pt;height:24pt;mso-position-horizontal-relative:char;mso-position-vertical-relative:line" coordorigin="3427,3737" coordsize="4896,768">
                  <o:lock v:ext="edit" aspectratio="t"/>
                  <v:shape id="_x0000_s1376" type="#_x0000_t75" style="position:absolute;left:3427;top:3737;width:4896;height:768" o:preferrelative="f">
                    <v:fill o:detectmouseclick="t"/>
                    <v:path o:extrusionok="t" o:connecttype="none"/>
                    <o:lock v:ext="edit" text="t"/>
                  </v:shape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_x0000_s1377" type="#_x0000_t13" style="position:absolute;left:4579;top:3929;width:2461;height:576" strokeweight="2pt"/>
                  <w10:wrap type="none"/>
                  <w10:anchorlock/>
                </v:group>
              </w:pic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:rsidR="004450C1" w:rsidRPr="00B60CDD" w:rsidRDefault="004450C1" w:rsidP="00E93FE1">
            <w:pPr>
              <w:ind w:left="33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Входящий материальный поток</w:t>
            </w:r>
          </w:p>
        </w:tc>
      </w:tr>
      <w:tr w:rsidR="00D33A14" w:rsidRPr="00F05C88" w:rsidTr="00E93FE1">
        <w:trPr>
          <w:trHeight w:val="558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D33A14" w:rsidRPr="00B60CDD" w:rsidRDefault="00E93FE1" w:rsidP="00D33A14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 w14:anchorId="192D82D4">
                <v:group id="_x0000_s1378" editas="canvas" style="width:162pt;height:23.6pt;mso-position-horizontal-relative:char;mso-position-vertical-relative:line" coordorigin="3427,3750" coordsize="5184,755">
                  <o:lock v:ext="edit" aspectratio="t"/>
                  <v:shape id="_x0000_s1379" type="#_x0000_t75" style="position:absolute;left:3427;top:3750;width:5184;height:755" o:preferrelative="f">
                    <v:fill o:detectmouseclick="t"/>
                    <v:path o:extrusionok="t" o:connecttype="none"/>
                    <o:lock v:ext="edit" text="t"/>
                  </v:shape>
                  <v:shape id="_x0000_s1380" type="#_x0000_t13" style="position:absolute;left:4579;top:3929;width:2461;height:576" strokeweight="1pt"/>
                  <w10:wrap type="none"/>
                  <w10:anchorlock/>
                </v:group>
              </w:pic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:rsidR="00D33A14" w:rsidRPr="00B60CDD" w:rsidRDefault="00D33A14" w:rsidP="00E93FE1">
            <w:pPr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Входящий финансовый поток</w:t>
            </w:r>
          </w:p>
        </w:tc>
      </w:tr>
      <w:tr w:rsidR="00D33A14" w:rsidRPr="00F05C88" w:rsidTr="00E93FE1">
        <w:trPr>
          <w:trHeight w:val="558"/>
        </w:trPr>
        <w:tc>
          <w:tcPr>
            <w:tcW w:w="2694" w:type="dxa"/>
            <w:tcBorders>
              <w:top w:val="single" w:sz="4" w:space="0" w:color="auto"/>
            </w:tcBorders>
          </w:tcPr>
          <w:p w:rsidR="00D33A14" w:rsidRPr="00B60CDD" w:rsidRDefault="00E93FE1" w:rsidP="00D33A14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 w14:anchorId="5F94E611">
                <v:group id="_x0000_s1381" editas="canvas" style="width:122.9pt;height:26.7pt;mso-position-horizontal-relative:char;mso-position-vertical-relative:line" coordorigin="3427,3790" coordsize="3933,854">
                  <o:lock v:ext="edit" aspectratio="t"/>
                  <v:shape id="_x0000_s1382" type="#_x0000_t75" style="position:absolute;left:3427;top:3790;width:3933;height:854" o:preferrelative="f">
                    <v:fill o:detectmouseclick="t"/>
                    <v:path o:extrusionok="t" o:connecttype="none"/>
                    <o:lock v:ext="edit" text="t"/>
                  </v:shape>
                  <v:shape id="_x0000_s1383" type="#_x0000_t13" style="position:absolute;left:4579;top:3929;width:2461;height:576" strokeweight="1pt">
                    <v:stroke dashstyle="dash"/>
                  </v:shape>
                  <w10:wrap type="none"/>
                  <w10:anchorlock/>
                </v:group>
              </w:pic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:rsidR="00D33A14" w:rsidRPr="00B60CDD" w:rsidRDefault="00D33A14" w:rsidP="00E93FE1">
            <w:pPr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Входящий информационный поток</w:t>
            </w:r>
          </w:p>
        </w:tc>
      </w:tr>
    </w:tbl>
    <w:p w:rsidR="003F7857" w:rsidRDefault="00D33A14" w:rsidP="00D33A14">
      <w:pPr>
        <w:spacing w:line="360" w:lineRule="auto"/>
        <w:ind w:firstLine="709"/>
      </w:pPr>
      <w:r>
        <w:rPr>
          <w:rFonts w:ascii="Times New Roman" w:hAnsi="Times New Roman" w:cs="Times New Roman"/>
          <w:sz w:val="24"/>
          <w:szCs w:val="24"/>
        </w:rPr>
        <w:lastRenderedPageBreak/>
        <w:t>Окончание</w:t>
      </w:r>
      <w:r w:rsidRPr="00590908">
        <w:rPr>
          <w:rFonts w:ascii="Times New Roman" w:hAnsi="Times New Roman" w:cs="Times New Roman"/>
          <w:sz w:val="24"/>
          <w:szCs w:val="24"/>
        </w:rPr>
        <w:t xml:space="preserve"> </w:t>
      </w:r>
      <w:r w:rsidR="003F7857" w:rsidRPr="00590908">
        <w:rPr>
          <w:rFonts w:ascii="Times New Roman" w:hAnsi="Times New Roman" w:cs="Times New Roman"/>
          <w:sz w:val="24"/>
          <w:szCs w:val="24"/>
        </w:rPr>
        <w:t>таблицы 1</w:t>
      </w:r>
    </w:p>
    <w:tbl>
      <w:tblPr>
        <w:tblStyle w:val="af7"/>
        <w:tblW w:w="0" w:type="auto"/>
        <w:tblLayout w:type="fixed"/>
        <w:tblLook w:val="01E0" w:firstRow="1" w:lastRow="1" w:firstColumn="1" w:lastColumn="1" w:noHBand="0" w:noVBand="0"/>
      </w:tblPr>
      <w:tblGrid>
        <w:gridCol w:w="3528"/>
        <w:gridCol w:w="5759"/>
      </w:tblGrid>
      <w:tr w:rsidR="003F7857" w:rsidRPr="00B60CDD" w:rsidTr="00D33A14">
        <w:trPr>
          <w:trHeight w:val="289"/>
        </w:trPr>
        <w:tc>
          <w:tcPr>
            <w:tcW w:w="3528" w:type="dxa"/>
            <w:vAlign w:val="center"/>
          </w:tcPr>
          <w:p w:rsidR="003F7857" w:rsidRPr="00674196" w:rsidRDefault="003F7857" w:rsidP="00D33A14">
            <w:pPr>
              <w:ind w:firstLine="709"/>
              <w:jc w:val="center"/>
              <w:rPr>
                <w:noProof/>
              </w:rPr>
            </w:pPr>
            <w:r w:rsidRPr="00674196">
              <w:rPr>
                <w:noProof/>
              </w:rPr>
              <w:t>Изображение</w:t>
            </w:r>
          </w:p>
        </w:tc>
        <w:tc>
          <w:tcPr>
            <w:tcW w:w="5759" w:type="dxa"/>
            <w:vAlign w:val="center"/>
          </w:tcPr>
          <w:p w:rsidR="003F7857" w:rsidRPr="00674196" w:rsidRDefault="003F7857" w:rsidP="00D33A14">
            <w:pPr>
              <w:ind w:firstLine="709"/>
              <w:jc w:val="center"/>
              <w:rPr>
                <w:noProof/>
              </w:rPr>
            </w:pPr>
            <w:r w:rsidRPr="00674196">
              <w:rPr>
                <w:noProof/>
              </w:rPr>
              <w:t>Обозначение</w:t>
            </w:r>
          </w:p>
        </w:tc>
      </w:tr>
      <w:tr w:rsidR="003F7857" w:rsidRPr="00B60CDD" w:rsidTr="003F7857">
        <w:tc>
          <w:tcPr>
            <w:tcW w:w="9287" w:type="dxa"/>
            <w:gridSpan w:val="2"/>
          </w:tcPr>
          <w:p w:rsidR="003F7857" w:rsidRPr="00590908" w:rsidRDefault="003F7857" w:rsidP="003F7857">
            <w:pPr>
              <w:jc w:val="center"/>
              <w:rPr>
                <w:i/>
                <w:sz w:val="24"/>
                <w:szCs w:val="24"/>
              </w:rPr>
            </w:pPr>
            <w:r w:rsidRPr="00590908">
              <w:rPr>
                <w:i/>
                <w:sz w:val="24"/>
                <w:szCs w:val="24"/>
              </w:rPr>
              <w:t>Структурные элементы имитационной модели</w:t>
            </w:r>
          </w:p>
        </w:tc>
      </w:tr>
      <w:tr w:rsidR="003F7857" w:rsidRPr="00B60CDD" w:rsidTr="003F7857">
        <w:tc>
          <w:tcPr>
            <w:tcW w:w="3528" w:type="dxa"/>
          </w:tcPr>
          <w:p w:rsidR="003F7857" w:rsidRPr="00B60CDD" w:rsidRDefault="00E93FE1" w:rsidP="003F7857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_x0000_s1275" editas="canvas" style="width:162pt;height:45pt;mso-position-horizontal-relative:char;mso-position-vertical-relative:line" coordorigin="2851,4122" coordsize="5184,1440">
                  <o:lock v:ext="edit" aspectratio="t"/>
                  <v:shape id="_x0000_s1276" type="#_x0000_t75" style="position:absolute;left:2851;top:4122;width:5184;height:1440" o:preferrelative="f">
                    <v:fill o:detectmouseclick="t"/>
                    <v:path o:extrusionok="t" o:connecttype="none"/>
                    <o:lock v:ext="edit" text="t"/>
                  </v:shape>
                  <v:rect id="_x0000_s1277" style="position:absolute;left:3427;top:4410;width:576;height:829"/>
                  <v:rect id="_x0000_s1278" style="position:absolute;left:7171;top:4410;width:576;height:829"/>
                  <v:shape id="_x0000_s1279" type="#_x0000_t6" style="position:absolute;left:5011;top:4410;width:864;height:864;rotation:270"/>
                  <v:shape id="_x0000_s1280" type="#_x0000_t32" style="position:absolute;left:4003;top:4824;width:1440;height:18" o:connectortype="straight" strokeweight="2pt">
                    <v:stroke endarrow="block"/>
                  </v:shape>
                  <v:shape id="_x0000_s1281" type="#_x0000_t32" style="position:absolute;left:5875;top:4824;width:1296;height:18;flip:y" o:connectortype="straight" strokeweight="2pt">
                    <v:stroke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5759" w:type="dxa"/>
          </w:tcPr>
          <w:p w:rsidR="003F7857" w:rsidRPr="00B60CDD" w:rsidRDefault="003F7857" w:rsidP="00D33A14">
            <w:pPr>
              <w:ind w:firstLine="16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Производственная операция с передачей предмета труда с одного межоперационного задела на другой</w:t>
            </w:r>
          </w:p>
        </w:tc>
      </w:tr>
      <w:tr w:rsidR="003F7857" w:rsidRPr="00B60CDD" w:rsidTr="003F7857">
        <w:trPr>
          <w:trHeight w:val="1368"/>
        </w:trPr>
        <w:tc>
          <w:tcPr>
            <w:tcW w:w="3528" w:type="dxa"/>
          </w:tcPr>
          <w:p w:rsidR="003F7857" w:rsidRPr="00B60CDD" w:rsidRDefault="00E93FE1" w:rsidP="003F7857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_x0000_s1265" editas="canvas" style="width:162pt;height:67.85pt;mso-position-horizontal-relative:char;mso-position-vertical-relative:line" coordorigin="2363,9760" coordsize="3240,1357">
                  <o:lock v:ext="edit" aspectratio="t"/>
                  <v:shape id="_x0000_s1266" type="#_x0000_t75" style="position:absolute;left:2363;top:9760;width:3240;height:1357" o:preferrelative="f">
                    <v:fill o:detectmouseclick="t"/>
                    <v:path o:extrusionok="t" o:connecttype="none"/>
                    <o:lock v:ext="edit" text="t"/>
                  </v:shape>
                  <v:rect id="_x0000_s1267" style="position:absolute;left:2723;top:10209;width:360;height:518"/>
                  <v:rect id="_x0000_s1268" style="position:absolute;left:5063;top:10209;width:360;height:518"/>
                  <v:shape id="_x0000_s1269" type="#_x0000_t6" style="position:absolute;left:3713;top:9849;width:540;height:540;rotation:270"/>
                  <v:shape id="_x0000_s1270" type="#_x0000_t32" style="position:absolute;left:3083;top:10132;width:900;height:349;flip:y" o:connectortype="straight" strokeweight="2pt">
                    <v:stroke endarrow="block"/>
                  </v:shape>
                  <v:shape id="_x0000_s1271" type="#_x0000_t32" style="position:absolute;left:4253;top:10132;width:810;height:349" o:connectortype="straight" strokeweight="2pt">
                    <v:stroke endarrow="block"/>
                  </v:shape>
                  <v:shape id="_x0000_s1272" type="#_x0000_t6" style="position:absolute;left:3623;top:10452;width:540;height:540;rotation:270"/>
                  <v:shape id="_x0000_s1273" type="#_x0000_t32" style="position:absolute;left:3083;top:10468;width:810;height:254" o:connectortype="straight" strokeweight="2pt">
                    <v:stroke endarrow="block"/>
                  </v:shape>
                  <v:shape id="_x0000_s1274" type="#_x0000_t32" style="position:absolute;left:4163;top:10468;width:900;height:254;flip:y" o:connectortype="straight" strokeweight="2pt">
                    <v:stroke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5759" w:type="dxa"/>
          </w:tcPr>
          <w:p w:rsidR="003F7857" w:rsidRPr="00B60CDD" w:rsidRDefault="003F7857" w:rsidP="00E93FE1">
            <w:pPr>
              <w:ind w:firstLine="16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Два рабочих места, выполняющи</w:t>
            </w:r>
            <w:r w:rsidR="00E93FE1">
              <w:rPr>
                <w:sz w:val="24"/>
                <w:szCs w:val="24"/>
              </w:rPr>
              <w:t>е</w:t>
            </w:r>
            <w:r w:rsidRPr="00B60CDD">
              <w:rPr>
                <w:sz w:val="24"/>
                <w:szCs w:val="24"/>
              </w:rPr>
              <w:t xml:space="preserve"> одинаковые про</w:t>
            </w:r>
            <w:r w:rsidR="00D33A14">
              <w:rPr>
                <w:sz w:val="24"/>
                <w:szCs w:val="24"/>
              </w:rPr>
              <w:softHyphen/>
            </w:r>
            <w:r w:rsidRPr="00B60CDD">
              <w:rPr>
                <w:sz w:val="24"/>
                <w:szCs w:val="24"/>
              </w:rPr>
              <w:t>изводственные операции и работающие параллельно</w:t>
            </w:r>
          </w:p>
        </w:tc>
      </w:tr>
      <w:tr w:rsidR="003F7857" w:rsidRPr="00B60CDD" w:rsidTr="003F7857">
        <w:trPr>
          <w:trHeight w:val="1403"/>
        </w:trPr>
        <w:tc>
          <w:tcPr>
            <w:tcW w:w="3528" w:type="dxa"/>
          </w:tcPr>
          <w:p w:rsidR="003F7857" w:rsidRPr="00B60CDD" w:rsidRDefault="00E93FE1" w:rsidP="003F7857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_x0000_s1256" editas="canvas" style="width:162pt;height:71.05pt;mso-position-horizontal-relative:char;mso-position-vertical-relative:line" coordorigin="1453,7332" coordsize="3240,1421">
                  <o:lock v:ext="edit" aspectratio="t"/>
                  <v:shape id="_x0000_s1257" type="#_x0000_t75" style="position:absolute;left:1453;top:7332;width:3240;height:1421" o:preferrelative="f">
                    <v:fill o:detectmouseclick="t"/>
                    <v:path o:extrusionok="t" o:connecttype="none"/>
                    <o:lock v:ext="edit" text="t"/>
                  </v:shape>
                  <v:rect id="_x0000_s1258" style="position:absolute;left:1813;top:8154;width:360;height:518"/>
                  <v:rect id="_x0000_s1259" style="position:absolute;left:4153;top:7794;width:360;height:518"/>
                  <v:shape id="_x0000_s1260" type="#_x0000_t6" style="position:absolute;left:2713;top:7794;width:540;height:540;rotation:270"/>
                  <v:shape id="_x0000_s1261" type="#_x0000_t32" style="position:absolute;left:2173;top:8064;width:810;height:349;flip:y" o:connectortype="straight" strokeweight="2pt">
                    <v:stroke endarrow="block"/>
                  </v:shape>
                  <v:shape id="_x0000_s1262" type="#_x0000_t32" style="position:absolute;left:3253;top:8053;width:900;height:11;flip:y" o:connectortype="straight" strokeweight="2pt">
                    <v:stroke endarrow="block"/>
                  </v:shape>
                  <v:rect id="_x0000_s1263" style="position:absolute;left:1813;top:7434;width:360;height:518"/>
                  <v:shape id="_x0000_s1264" type="#_x0000_t32" style="position:absolute;left:2173;top:7693;width:810;height:371" o:connectortype="straight" strokeweight="2pt">
                    <v:stroke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5759" w:type="dxa"/>
          </w:tcPr>
          <w:p w:rsidR="003F7857" w:rsidRPr="00B60CDD" w:rsidRDefault="003F7857" w:rsidP="00D33A14">
            <w:pPr>
              <w:ind w:firstLine="16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Сборочная операция, в которой детали с двух (или более) заделов собираются в одну сборочную единицу</w:t>
            </w:r>
          </w:p>
        </w:tc>
      </w:tr>
      <w:tr w:rsidR="003F7857" w:rsidRPr="00B60CDD" w:rsidTr="003F7857">
        <w:tc>
          <w:tcPr>
            <w:tcW w:w="3528" w:type="dxa"/>
          </w:tcPr>
          <w:p w:rsidR="003F7857" w:rsidRPr="00B60CDD" w:rsidRDefault="00E93FE1" w:rsidP="003F7857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_x0000_s1245" editas="canvas" style="width:162pt;height:93.15pt;mso-position-horizontal-relative:char;mso-position-vertical-relative:line" coordorigin="2363,9580" coordsize="3240,1863">
                  <o:lock v:ext="edit" aspectratio="t"/>
                  <v:shape id="_x0000_s1246" type="#_x0000_t75" style="position:absolute;left:2363;top:9580;width:3240;height:1863" o:preferrelative="f">
                    <v:fill o:detectmouseclick="t"/>
                    <v:path o:extrusionok="t" o:connecttype="none"/>
                    <o:lock v:ext="edit" text="t"/>
                  </v:shape>
                  <v:rect id="_x0000_s1247" style="position:absolute;left:3623;top:9760;width:900;height:1620" strokeweight="1pt">
                    <v:stroke dashstyle="1 1"/>
                  </v:rect>
                  <v:rect id="_x0000_s1248" style="position:absolute;left:2723;top:10300;width:360;height:518"/>
                  <v:rect id="_x0000_s1249" style="position:absolute;left:5063;top:10300;width:360;height:518"/>
                  <v:shape id="_x0000_s1250" type="#_x0000_t32" style="position:absolute;left:3083;top:10227;width:720;height:332;flip:y" o:connectortype="straight" strokeweight="2pt">
                    <v:stroke endarrow="block"/>
                  </v:shape>
                  <v:shape id="_x0000_s1251" type="#_x0000_t32" style="position:absolute;left:4326;top:10227;width:737;height:332" o:connectortype="straight" strokeweight="2pt">
                    <v:stroke endarrow="block"/>
                  </v:shape>
                  <v:shape id="_x0000_s1252" type="#_x0000_t32" style="position:absolute;left:3083;top:10559;width:737;height:388;flip:x y" o:connectortype="straight" strokeweight="2pt">
                    <v:stroke endarrow="block"/>
                  </v:shape>
                  <v:shape id="_x0000_s1253" type="#_x0000_t32" style="position:absolute;left:4343;top:10559;width:720;height:388;flip:x" o:connectortype="straight" strokeweight="2pt">
                    <v:stroke endarrow="block"/>
                  </v:shape>
                  <v:oval id="_x0000_s1254" style="position:absolute;left:3803;top:9974;width:523;height:506"/>
                  <v:oval id="_x0000_s1255" style="position:absolute;left:3820;top:10694;width:523;height:506"/>
                  <w10:wrap type="none"/>
                  <w10:anchorlock/>
                </v:group>
              </w:pict>
            </w:r>
          </w:p>
        </w:tc>
        <w:tc>
          <w:tcPr>
            <w:tcW w:w="5759" w:type="dxa"/>
          </w:tcPr>
          <w:p w:rsidR="003F7857" w:rsidRPr="00B60CDD" w:rsidRDefault="003F7857" w:rsidP="00D33A14">
            <w:pPr>
              <w:ind w:firstLine="16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 xml:space="preserve">Комплексная операция, в которую объединены две различные операции, выполняемые одним рабочим по отдельности. Например, транспортировка изделия с одного задела на другой и возврат транспортного средства на исходную </w:t>
            </w:r>
            <w:r w:rsidR="00E93FE1">
              <w:rPr>
                <w:sz w:val="24"/>
                <w:szCs w:val="24"/>
              </w:rPr>
              <w:t>позицию</w:t>
            </w:r>
          </w:p>
        </w:tc>
      </w:tr>
      <w:tr w:rsidR="003F7857" w:rsidRPr="00B60CDD" w:rsidTr="003F7857">
        <w:trPr>
          <w:trHeight w:val="672"/>
        </w:trPr>
        <w:tc>
          <w:tcPr>
            <w:tcW w:w="3528" w:type="dxa"/>
            <w:tcBorders>
              <w:bottom w:val="single" w:sz="4" w:space="0" w:color="auto"/>
            </w:tcBorders>
          </w:tcPr>
          <w:p w:rsidR="003F7857" w:rsidRPr="00B60CDD" w:rsidRDefault="00E93FE1" w:rsidP="003F7857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_x0000_s1238" editas="canvas" style="width:162pt;height:35.8pt;mso-position-horizontal-relative:char;mso-position-vertical-relative:line" coordorigin="1453,10754" coordsize="3240,716">
                  <o:lock v:ext="edit" aspectratio="t"/>
                  <v:shape id="_x0000_s1239" type="#_x0000_t75" style="position:absolute;left:1453;top:10754;width:3240;height:716" o:preferrelative="f">
                    <v:fill o:detectmouseclick="t"/>
                    <v:path o:extrusionok="t" o:connecttype="none"/>
                    <o:lock v:ext="edit" text="t"/>
                  </v:shape>
                  <v:rect id="_x0000_s1240" style="position:absolute;left:1813;top:10843;width:360;height:518"/>
                  <v:rect id="_x0000_s1241" style="position:absolute;left:4153;top:10856;width:360;height:518"/>
                  <v:shape id="_x0000_s1242" type="#_x0000_t6" style="position:absolute;left:2803;top:10843;width:540;height:540;rotation:270"/>
                  <v:shape id="_x0000_s1243" type="#_x0000_t32" style="position:absolute;left:2173;top:11102;width:900;height:11" o:connectortype="straight" strokeweight="2pt">
                    <v:stroke endarrow="block"/>
                  </v:shape>
                  <v:shape id="_x0000_s1244" type="#_x0000_t32" style="position:absolute;left:3343;top:11113;width:810;height:2" o:connectortype="straight" strokeweight="1pt">
                    <v:stroke dashstyle="dash"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5759" w:type="dxa"/>
            <w:tcBorders>
              <w:bottom w:val="single" w:sz="4" w:space="0" w:color="auto"/>
            </w:tcBorders>
          </w:tcPr>
          <w:p w:rsidR="003F7857" w:rsidRPr="00B60CDD" w:rsidRDefault="003F7857" w:rsidP="00D33A14">
            <w:pPr>
              <w:ind w:firstLine="16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 xml:space="preserve">Формирование сигнала о достижении задела заданной величины </w:t>
            </w:r>
          </w:p>
        </w:tc>
      </w:tr>
      <w:tr w:rsidR="003F7857" w:rsidRPr="00B60CDD" w:rsidTr="003F7857">
        <w:trPr>
          <w:trHeight w:val="653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57" w:rsidRPr="00B60CDD" w:rsidRDefault="00E93FE1" w:rsidP="003F7857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_x0000_s1231" editas="canvas" style="width:162pt;height:33.7pt;mso-position-horizontal-relative:char;mso-position-vertical-relative:line" coordorigin="1454,11560" coordsize="3240,674">
                  <o:lock v:ext="edit" aspectratio="t"/>
                  <v:shape id="_x0000_s1232" type="#_x0000_t75" style="position:absolute;left:1454;top:11560;width:3240;height:674" o:preferrelative="f">
                    <v:fill o:detectmouseclick="t"/>
                    <v:path o:extrusionok="t" o:connecttype="none"/>
                    <o:lock v:ext="edit" text="t"/>
                  </v:shape>
                  <v:rect id="_x0000_s1233" style="position:absolute;left:1814;top:11636;width:360;height:518"/>
                  <v:rect id="_x0000_s1234" style="position:absolute;left:4154;top:11636;width:360;height:518"/>
                  <v:shape id="_x0000_s1235" type="#_x0000_t6" style="position:absolute;left:2804;top:11623;width:540;height:540;rotation:270"/>
                  <v:shape id="_x0000_s1236" type="#_x0000_t32" style="position:absolute;left:2174;top:11893;width:900;height:2;flip:y" o:connectortype="straight" strokeweight="1pt">
                    <v:stroke endarrow="block"/>
                  </v:shape>
                  <v:shape id="_x0000_s1237" type="#_x0000_t32" style="position:absolute;left:3344;top:11893;width:810;height:2" o:connectortype="straight" strokeweight="2pt">
                    <v:stroke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57" w:rsidRPr="00B60CDD" w:rsidRDefault="003F7857" w:rsidP="00D33A14">
            <w:pPr>
              <w:ind w:firstLine="16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Покупка предмета труда</w:t>
            </w:r>
          </w:p>
        </w:tc>
      </w:tr>
      <w:tr w:rsidR="003F7857" w:rsidRPr="00B60CDD" w:rsidTr="003F7857">
        <w:trPr>
          <w:trHeight w:val="663"/>
        </w:trPr>
        <w:tc>
          <w:tcPr>
            <w:tcW w:w="3528" w:type="dxa"/>
            <w:tcBorders>
              <w:top w:val="nil"/>
            </w:tcBorders>
          </w:tcPr>
          <w:p w:rsidR="003F7857" w:rsidRPr="00B60CDD" w:rsidRDefault="00E93FE1" w:rsidP="003F7857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_x0000_s1224" editas="canvas" style="width:162pt;height:34.85pt;mso-position-horizontal-relative:char;mso-position-vertical-relative:line" coordorigin="1454,12175" coordsize="3240,697">
                  <o:lock v:ext="edit" aspectratio="t"/>
                  <v:shape id="_x0000_s1225" type="#_x0000_t75" style="position:absolute;left:1454;top:12175;width:3240;height:697" o:preferrelative="f">
                    <v:fill o:detectmouseclick="t"/>
                    <v:path o:extrusionok="t" o:connecttype="none"/>
                    <o:lock v:ext="edit" text="t"/>
                  </v:shape>
                  <v:rect id="_x0000_s1226" style="position:absolute;left:1814;top:12277;width:360;height:518"/>
                  <v:rect id="_x0000_s1227" style="position:absolute;left:4154;top:12277;width:360;height:518"/>
                  <v:shape id="_x0000_s1228" type="#_x0000_t6" style="position:absolute;left:2804;top:12264;width:540;height:540;rotation:270"/>
                  <v:shape id="_x0000_s1229" type="#_x0000_t32" style="position:absolute;left:2174;top:12534;width:900;height:2;flip:y" o:connectortype="straight" strokeweight="2pt">
                    <v:stroke endarrow="block"/>
                  </v:shape>
                  <v:shape id="_x0000_s1230" type="#_x0000_t32" style="position:absolute;left:3344;top:12534;width:810;height:2" o:connectortype="straight" strokeweight="1pt">
                    <v:stroke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5759" w:type="dxa"/>
            <w:tcBorders>
              <w:top w:val="nil"/>
            </w:tcBorders>
          </w:tcPr>
          <w:p w:rsidR="003F7857" w:rsidRPr="00B60CDD" w:rsidRDefault="003F7857" w:rsidP="00D33A14">
            <w:pPr>
              <w:ind w:firstLine="16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Продажа предмета труда</w:t>
            </w:r>
          </w:p>
        </w:tc>
      </w:tr>
      <w:tr w:rsidR="003F7857" w:rsidRPr="00B60CDD" w:rsidTr="003F7857">
        <w:tc>
          <w:tcPr>
            <w:tcW w:w="3528" w:type="dxa"/>
          </w:tcPr>
          <w:p w:rsidR="003F7857" w:rsidRPr="00B60CDD" w:rsidRDefault="00E93FE1" w:rsidP="003F7857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_x0000_s1217" editas="canvas" style="width:162pt;height:45pt;mso-position-horizontal-relative:char;mso-position-vertical-relative:line" coordorigin="2851,4122" coordsize="5184,1440">
                  <o:lock v:ext="edit" aspectratio="t"/>
                  <v:shape id="_x0000_s1218" type="#_x0000_t75" style="position:absolute;left:2851;top:4122;width:5184;height:1440" o:preferrelative="f">
                    <v:fill o:detectmouseclick="t"/>
                    <v:path o:extrusionok="t" o:connecttype="none"/>
                    <o:lock v:ext="edit" text="t"/>
                  </v:shape>
                  <v:rect id="_x0000_s1219" style="position:absolute;left:3427;top:4410;width:576;height:829"/>
                  <v:rect id="_x0000_s1220" style="position:absolute;left:7171;top:4410;width:576;height:829"/>
                  <v:shape id="_x0000_s1221" type="#_x0000_t6" style="position:absolute;left:5011;top:4410;width:864;height:864;rotation:270"/>
                  <v:shape id="_x0000_s1222" type="#_x0000_t32" style="position:absolute;left:4003;top:4824;width:1440;height:18" o:connectortype="straight" strokeweight="1pt">
                    <v:stroke dashstyle="dash" endarrow="block"/>
                  </v:shape>
                  <v:shape id="_x0000_s1223" type="#_x0000_t32" style="position:absolute;left:5875;top:4824;width:1296;height:18;flip:y" o:connectortype="straight" strokeweight="1pt">
                    <v:stroke dashstyle="dash"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5759" w:type="dxa"/>
          </w:tcPr>
          <w:p w:rsidR="003F7857" w:rsidRPr="00B60CDD" w:rsidRDefault="003F7857" w:rsidP="00D33A14">
            <w:pPr>
              <w:ind w:firstLine="16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Принятие управленческого решения</w:t>
            </w:r>
          </w:p>
        </w:tc>
      </w:tr>
      <w:tr w:rsidR="003F7857" w:rsidRPr="00B60CDD" w:rsidTr="003F7857">
        <w:trPr>
          <w:trHeight w:val="1403"/>
        </w:trPr>
        <w:tc>
          <w:tcPr>
            <w:tcW w:w="3528" w:type="dxa"/>
          </w:tcPr>
          <w:p w:rsidR="003F7857" w:rsidRPr="00B60CDD" w:rsidRDefault="00E93FE1" w:rsidP="003F7857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_x0000_s1208" editas="canvas" style="width:162pt;height:67.95pt;mso-position-horizontal-relative:char;mso-position-vertical-relative:line" coordorigin="1454,1371" coordsize="3240,1359">
                  <o:lock v:ext="edit" aspectratio="t"/>
                  <v:shape id="_x0000_s1209" type="#_x0000_t75" style="position:absolute;left:1454;top:1371;width:3240;height:1359" o:preferrelative="f">
                    <v:fill o:detectmouseclick="t"/>
                    <v:path o:extrusionok="t" o:connecttype="none"/>
                    <o:lock v:ext="edit" text="t"/>
                  </v:shape>
                  <v:rect id="_x0000_s1210" style="position:absolute;left:1724;top:2034;width:360;height:518"/>
                  <v:rect id="_x0000_s1211" style="position:absolute;left:4064;top:2034;width:360;height:518"/>
                  <v:shape id="_x0000_s1212" type="#_x0000_t6" style="position:absolute;left:2714;top:2034;width:540;height:540;rotation:270"/>
                  <v:shape id="_x0000_s1213" type="#_x0000_t32" style="position:absolute;left:2084;top:2293;width:900;height:11" o:connectortype="straight" strokeweight="2pt">
                    <v:stroke endarrow="block"/>
                  </v:shape>
                  <v:shape id="_x0000_s1214" type="#_x0000_t32" style="position:absolute;left:3254;top:2293;width:810;height:11;flip:y" o:connectortype="straight" strokeweight="2pt">
                    <v:stroke endarrow="block"/>
                  </v:shape>
                  <v:rect id="_x0000_s1215" style="position:absolute;left:2894;top:1447;width:360;height:518"/>
                  <v:shape id="_x0000_s1216" type="#_x0000_t32" style="position:absolute;left:2984;top:1965;width:90;height:339;flip:x" o:connectortype="straight" strokeweight="1pt">
                    <v:stroke dashstyle="dash"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5759" w:type="dxa"/>
          </w:tcPr>
          <w:p w:rsidR="003F7857" w:rsidRPr="00B60CDD" w:rsidRDefault="003F7857" w:rsidP="00D33A14">
            <w:pPr>
              <w:ind w:firstLine="16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Производственная операция, выполняемая по сигна</w:t>
            </w:r>
            <w:r w:rsidR="00D33A14">
              <w:rPr>
                <w:sz w:val="24"/>
                <w:szCs w:val="24"/>
              </w:rPr>
              <w:softHyphen/>
            </w:r>
            <w:r w:rsidRPr="00B60CDD">
              <w:rPr>
                <w:sz w:val="24"/>
                <w:szCs w:val="24"/>
              </w:rPr>
              <w:t>лу (команде)</w:t>
            </w:r>
          </w:p>
        </w:tc>
      </w:tr>
      <w:tr w:rsidR="003F7857" w:rsidRPr="00B60CDD" w:rsidTr="003F7857">
        <w:trPr>
          <w:trHeight w:val="1403"/>
        </w:trPr>
        <w:tc>
          <w:tcPr>
            <w:tcW w:w="3528" w:type="dxa"/>
          </w:tcPr>
          <w:p w:rsidR="003F7857" w:rsidRPr="00B60CDD" w:rsidRDefault="00E93FE1" w:rsidP="003F7857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_x0000_s1199" editas="canvas" style="width:162pt;height:67.95pt;mso-position-horizontal-relative:char;mso-position-vertical-relative:line" coordorigin="1454,1371" coordsize="3240,1359">
                  <o:lock v:ext="edit" aspectratio="t"/>
                  <v:shape id="_x0000_s1200" type="#_x0000_t75" style="position:absolute;left:1454;top:1371;width:3240;height:1359" o:preferrelative="f">
                    <v:fill o:detectmouseclick="t"/>
                    <v:path o:extrusionok="t" o:connecttype="none"/>
                    <o:lock v:ext="edit" text="t"/>
                  </v:shape>
                  <v:rect id="_x0000_s1201" style="position:absolute;left:1724;top:1472;width:360;height:518"/>
                  <v:rect id="_x0000_s1202" style="position:absolute;left:4064;top:1472;width:360;height:518"/>
                  <v:shape id="_x0000_s1203" type="#_x0000_t6" style="position:absolute;left:2714;top:1472;width:540;height:540;rotation:270"/>
                  <v:shape id="_x0000_s1204" type="#_x0000_t32" style="position:absolute;left:2084;top:1731;width:900;height:11" o:connectortype="straight" strokeweight="2pt">
                    <v:stroke endarrow="block"/>
                  </v:shape>
                  <v:shape id="_x0000_s1205" type="#_x0000_t32" style="position:absolute;left:3254;top:1731;width:810;height:11;flip:y" o:connectortype="straight" strokeweight="2pt">
                    <v:stroke endarrow="block"/>
                  </v:shape>
                  <v:rect id="_x0000_s1206" style="position:absolute;left:3974;top:2113;width:360;height:518"/>
                  <v:shape id="_x0000_s1207" type="#_x0000_t32" style="position:absolute;left:2984;top:2012;width:990;height:360" o:connectortype="straight" strokeweight="1pt">
                    <v:stroke dashstyle="dash"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5759" w:type="dxa"/>
          </w:tcPr>
          <w:p w:rsidR="003F7857" w:rsidRPr="00B60CDD" w:rsidRDefault="003F7857" w:rsidP="00D33A14">
            <w:pPr>
              <w:ind w:firstLine="16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Производственная операция с подачей сигнала об исполнении</w:t>
            </w:r>
          </w:p>
        </w:tc>
      </w:tr>
      <w:tr w:rsidR="003F7857" w:rsidRPr="00B60CDD" w:rsidTr="003F7857">
        <w:trPr>
          <w:trHeight w:val="713"/>
        </w:trPr>
        <w:tc>
          <w:tcPr>
            <w:tcW w:w="3528" w:type="dxa"/>
          </w:tcPr>
          <w:p w:rsidR="003F7857" w:rsidRPr="00B60CDD" w:rsidRDefault="00E93FE1" w:rsidP="003F7857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_x0000_s1194" editas="canvas" style="width:162pt;height:34.9pt;mso-position-horizontal-relative:char;mso-position-vertical-relative:line" coordorigin="2633,8425" coordsize="3240,698">
                  <o:lock v:ext="edit" aspectratio="t"/>
                  <v:shape id="_x0000_s1195" type="#_x0000_t75" style="position:absolute;left:2633;top:8425;width:3240;height:698" o:preferrelative="f">
                    <v:fill o:detectmouseclick="t"/>
                    <v:path o:extrusionok="t" o:connecttype="none"/>
                    <o:lock v:ext="edit" text="t"/>
                  </v:shape>
                  <v:shape id="_x0000_s1196" type="#_x0000_t13" style="position:absolute;left:3173;top:8605;width:1538;height:360" strokeweight="2pt"/>
                  <v:rect id="_x0000_s1197" style="position:absolute;left:5153;top:8605;width:360;height:518"/>
                  <v:shape id="_x0000_s1198" type="#_x0000_t32" style="position:absolute;left:4731;top:8785;width:422;height:79" o:connectortype="straight" strokeweight="2pt">
                    <v:stroke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5759" w:type="dxa"/>
          </w:tcPr>
          <w:p w:rsidR="003F7857" w:rsidRPr="00B60CDD" w:rsidRDefault="003F7857" w:rsidP="00D33A14">
            <w:pPr>
              <w:ind w:firstLine="16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Подача предмета труда на задел из внешнего потока</w:t>
            </w:r>
          </w:p>
        </w:tc>
      </w:tr>
      <w:tr w:rsidR="003F7857" w:rsidRPr="00B60CDD" w:rsidTr="003F7857">
        <w:trPr>
          <w:trHeight w:val="539"/>
        </w:trPr>
        <w:tc>
          <w:tcPr>
            <w:tcW w:w="3528" w:type="dxa"/>
          </w:tcPr>
          <w:p w:rsidR="003F7857" w:rsidRPr="00B60CDD" w:rsidRDefault="00E93FE1" w:rsidP="003F7857">
            <w:pPr>
              <w:tabs>
                <w:tab w:val="left" w:pos="3518"/>
              </w:tabs>
              <w:jc w:val="center"/>
              <w:rPr>
                <w:noProof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_x0000_s1189" editas="canvas" style="width:2in;height:27pt;mso-position-horizontal-relative:char;mso-position-vertical-relative:line" coordorigin="2093,8605" coordsize="2880,540">
                  <o:lock v:ext="edit" aspectratio="t"/>
                  <v:shape id="_x0000_s1190" type="#_x0000_t75" style="position:absolute;left:2093;top:8605;width:2880;height:540" o:preferrelative="f">
                    <v:fill o:detectmouseclick="t"/>
                    <v:path o:extrusionok="t" o:connecttype="none"/>
                    <o:lock v:ext="edit" text="t"/>
                  </v:shape>
                  <v:shape id="_x0000_s1191" type="#_x0000_t13" style="position:absolute;left:3173;top:8605;width:1538;height:360" strokeweight="2pt"/>
                  <v:rect id="_x0000_s1192" style="position:absolute;left:2453;top:8627;width:360;height:518"/>
                  <v:shape id="_x0000_s1193" type="#_x0000_t32" style="position:absolute;left:2813;top:8785;width:340;height:101;flip:y" o:connectortype="straight" strokeweight="2pt">
                    <v:stroke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5759" w:type="dxa"/>
          </w:tcPr>
          <w:p w:rsidR="003F7857" w:rsidRPr="00B60CDD" w:rsidRDefault="003F7857" w:rsidP="00D33A14">
            <w:pPr>
              <w:ind w:firstLine="16"/>
              <w:jc w:val="both"/>
              <w:rPr>
                <w:sz w:val="24"/>
                <w:szCs w:val="24"/>
              </w:rPr>
            </w:pPr>
            <w:r w:rsidRPr="00B60CDD">
              <w:rPr>
                <w:sz w:val="24"/>
                <w:szCs w:val="24"/>
              </w:rPr>
              <w:t>Передача предмета труда во внешний поток</w:t>
            </w:r>
          </w:p>
        </w:tc>
      </w:tr>
    </w:tbl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lastRenderedPageBreak/>
        <w:t>Используя различные элементы и их комбинации, можно строить модели различной сложности. В качестве примера на рисунке 1 представлен</w:t>
      </w:r>
      <w:r w:rsidR="00674196">
        <w:rPr>
          <w:rFonts w:ascii="Times New Roman" w:hAnsi="Times New Roman" w:cs="Times New Roman"/>
          <w:sz w:val="28"/>
          <w:szCs w:val="28"/>
        </w:rPr>
        <w:t>о</w:t>
      </w:r>
      <w:r w:rsidRPr="00F05C88">
        <w:rPr>
          <w:rFonts w:ascii="Times New Roman" w:hAnsi="Times New Roman" w:cs="Times New Roman"/>
          <w:sz w:val="28"/>
          <w:szCs w:val="28"/>
        </w:rPr>
        <w:t xml:space="preserve"> графическ</w:t>
      </w:r>
      <w:r w:rsidR="006C128E">
        <w:rPr>
          <w:rFonts w:ascii="Times New Roman" w:hAnsi="Times New Roman" w:cs="Times New Roman"/>
          <w:sz w:val="28"/>
          <w:szCs w:val="28"/>
        </w:rPr>
        <w:t xml:space="preserve">ое изображение динамической </w:t>
      </w:r>
      <w:r w:rsidRPr="00F05C88">
        <w:rPr>
          <w:rFonts w:ascii="Times New Roman" w:hAnsi="Times New Roman" w:cs="Times New Roman"/>
          <w:sz w:val="28"/>
          <w:szCs w:val="28"/>
        </w:rPr>
        <w:t>модел</w:t>
      </w:r>
      <w:r w:rsidR="006C128E">
        <w:rPr>
          <w:rFonts w:ascii="Times New Roman" w:hAnsi="Times New Roman" w:cs="Times New Roman"/>
          <w:sz w:val="28"/>
          <w:szCs w:val="28"/>
        </w:rPr>
        <w:t>и</w:t>
      </w:r>
      <w:r w:rsidRPr="00F05C88">
        <w:rPr>
          <w:rFonts w:ascii="Times New Roman" w:hAnsi="Times New Roman" w:cs="Times New Roman"/>
          <w:sz w:val="28"/>
          <w:szCs w:val="28"/>
        </w:rPr>
        <w:t xml:space="preserve"> линейного производственного процесса.</w:t>
      </w:r>
    </w:p>
    <w:p w:rsidR="00F05C88" w:rsidRPr="00F05C88" w:rsidRDefault="00F05C88" w:rsidP="00F05C8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E93FE1" w:rsidP="00F05C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314" editas="canvas" style="width:441pt;height:108pt;mso-position-horizontal-relative:char;mso-position-vertical-relative:line" coordorigin="1701,8668" coordsize="8820,2160">
            <o:lock v:ext="edit" aspectratio="t"/>
            <v:shape id="_x0000_s1315" type="#_x0000_t75" style="position:absolute;left:1701;top:8668;width:8820;height:2160" o:preferrelative="f">
              <v:fill o:detectmouseclick="t"/>
              <v:path o:extrusionok="t" o:connecttype="none"/>
              <o:lock v:ext="edit" text="t"/>
            </v:shape>
            <v:group id="_x0000_s1316" style="position:absolute;left:2061;top:8848;width:8460;height:1800" coordorigin="2061,8848" coordsize="8460,1800">
              <v:rect id="_x0000_s1317" style="position:absolute;left:2061;top:9208;width:541;height:721">
                <v:textbox style="mso-next-textbox:#_x0000_s1317">
                  <w:txbxContent>
                    <w:p w:rsidR="00E93FE1" w:rsidRPr="006176B3" w:rsidRDefault="00E93FE1" w:rsidP="003F7857">
                      <w:r>
                        <w:t>1</w:t>
                      </w:r>
                    </w:p>
                  </w:txbxContent>
                </v:textbox>
              </v:rect>
              <v:line id="_x0000_s1318" style="position:absolute" from="2602,9569" to="2961,9570">
                <v:stroke endarrow="block"/>
              </v:line>
              <v:rect id="_x0000_s1319" style="position:absolute;left:8901;top:9208;width:539;height:723">
                <v:textbox style="mso-next-textbox:#_x0000_s1319">
                  <w:txbxContent>
                    <w:p w:rsidR="00E93FE1" w:rsidRPr="006176B3" w:rsidRDefault="00E93FE1" w:rsidP="003F7857">
                      <w:r>
                        <w:t>4</w:t>
                      </w:r>
                    </w:p>
                  </w:txbxContent>
                </v:textbox>
              </v:rect>
              <v:line id="_x0000_s1320" style="position:absolute" from="9441,9568" to="9800,9569">
                <v:stroke endarrow="block"/>
              </v:line>
              <v:shape id="_x0000_s1321" type="#_x0000_t13" style="position:absolute;left:9801;top:9313;width:720;height:540"/>
              <v:rect id="_x0000_s1322" style="position:absolute;left:4401;top:9208;width:541;height:721">
                <v:textbox style="mso-next-textbox:#_x0000_s1322">
                  <w:txbxContent>
                    <w:p w:rsidR="00E93FE1" w:rsidRPr="006176B3" w:rsidRDefault="00E93FE1" w:rsidP="003F7857">
                      <w:r>
                        <w:t>2</w:t>
                      </w:r>
                    </w:p>
                  </w:txbxContent>
                </v:textbox>
              </v:rect>
              <v:rect id="_x0000_s1323" style="position:absolute;left:6561;top:9208;width:541;height:721">
                <v:textbox style="mso-next-textbox:#_x0000_s1323">
                  <w:txbxContent>
                    <w:p w:rsidR="00E93FE1" w:rsidRPr="006176B3" w:rsidRDefault="00E93FE1" w:rsidP="003F7857">
                      <w:r>
                        <w:t>3</w:t>
                      </w:r>
                    </w:p>
                  </w:txbxContent>
                </v:textbox>
              </v:rect>
              <v:group id="_x0000_s1324" style="position:absolute;left:4940;top:8848;width:1621;height:1620" coordorigin="4940,8848" coordsize="1621,1620">
                <v:rect id="_x0000_s1325" style="position:absolute;left:5301;top:8848;width:900;height:1620"/>
                <v:line id="_x0000_s1326" style="position:absolute;flip:y" from="4942,9208" to="5301,9569">
                  <v:stroke endarrow="block"/>
                </v:line>
                <v:line id="_x0000_s1327" style="position:absolute;flip:x y" from="4940,9568" to="5301,9928">
                  <v:stroke endarrow="block"/>
                </v:line>
                <v:line id="_x0000_s1328" style="position:absolute" from="6201,9209" to="6561,9568">
                  <v:stroke endarrow="block"/>
                </v:line>
                <v:line id="_x0000_s1329" style="position:absolute;flip:x" from="6201,9568" to="6561,9928">
                  <v:stroke endarrow="block"/>
                </v:line>
                <v:oval id="_x0000_s1330" style="position:absolute;left:5481;top:9748;width:540;height:540">
                  <v:textbox style="mso-next-textbox:#_x0000_s1330">
                    <w:txbxContent>
                      <w:p w:rsidR="00E93FE1" w:rsidRPr="006176B3" w:rsidRDefault="00E93FE1" w:rsidP="003F7857">
                        <w:r>
                          <w:t>4</w:t>
                        </w:r>
                      </w:p>
                    </w:txbxContent>
                  </v:textbox>
                </v:oval>
                <v:oval id="_x0000_s1331" style="position:absolute;left:5481;top:9028;width:540;height:540">
                  <v:textbox style="mso-next-textbox:#_x0000_s1331">
                    <w:txbxContent>
                      <w:p w:rsidR="00E93FE1" w:rsidRPr="006176B3" w:rsidRDefault="00E93FE1" w:rsidP="003F7857">
                        <w:r>
                          <w:t>3</w:t>
                        </w:r>
                      </w:p>
                    </w:txbxContent>
                  </v:textbox>
                </v:oval>
              </v:group>
              <v:group id="_x0000_s1332" style="position:absolute;left:2961;top:8848;width:1440;height:1800" coordorigin="2961,8848" coordsize="1440,1800">
                <v:rect id="_x0000_s1333" style="position:absolute;left:2961;top:8848;width:1080;height:1800"/>
                <v:shape id="_x0000_s1334" type="#_x0000_t6" style="position:absolute;left:3096;top:8953;width:840;height:720;flip:x">
                  <v:textbox style="mso-next-textbox:#_x0000_s1334">
                    <w:txbxContent>
                      <w:p w:rsidR="00E93FE1" w:rsidRPr="00B60CDD" w:rsidRDefault="00E93FE1" w:rsidP="003F7857">
                        <w:pPr>
                          <w:rPr>
                            <w:sz w:val="16"/>
                          </w:rPr>
                        </w:pPr>
                        <w:r w:rsidRPr="00B60CDD">
                          <w:rPr>
                            <w:sz w:val="16"/>
                          </w:rPr>
                          <w:t>1.11</w:t>
                        </w:r>
                      </w:p>
                    </w:txbxContent>
                  </v:textbox>
                </v:shape>
                <v:line id="_x0000_s1335" style="position:absolute" from="4041,9568" to="4401,9569">
                  <v:stroke endarrow="block"/>
                </v:line>
                <v:shape id="_x0000_s1336" type="#_x0000_t6" style="position:absolute;left:3066;top:9748;width:840;height:720;flip:x">
                  <v:textbox style="mso-next-textbox:#_x0000_s1336">
                    <w:txbxContent>
                      <w:p w:rsidR="00E93FE1" w:rsidRPr="00B60CDD" w:rsidRDefault="00E93FE1" w:rsidP="003F7857">
                        <w:pPr>
                          <w:rPr>
                            <w:sz w:val="16"/>
                          </w:rPr>
                        </w:pPr>
                        <w:r w:rsidRPr="00B60CDD">
                          <w:rPr>
                            <w:sz w:val="16"/>
                          </w:rPr>
                          <w:t>1.2</w:t>
                        </w:r>
                      </w:p>
                    </w:txbxContent>
                  </v:textbox>
                </v:shape>
              </v:group>
              <v:group id="_x0000_s1337" style="position:absolute;left:7102;top:9028;width:1799;height:1080" coordorigin="7102,9028" coordsize="1799,1080">
                <v:rect id="_x0000_s1338" style="position:absolute;left:7461;top:9028;width:1080;height:1080"/>
                <v:line id="_x0000_s1339" style="position:absolute" from="7102,9569" to="7461,9570">
                  <v:stroke endarrow="block"/>
                </v:line>
                <v:line id="_x0000_s1340" style="position:absolute" from="8541,9568" to="8901,9569">
                  <v:stroke endarrow="block"/>
                </v:line>
                <v:shape id="_x0000_s1341" type="#_x0000_t6" style="position:absolute;left:7566;top:9208;width:840;height:720;flip:x">
                  <v:textbox style="mso-next-textbox:#_x0000_s1341">
                    <w:txbxContent>
                      <w:p w:rsidR="00E93FE1" w:rsidRPr="00B60CDD" w:rsidRDefault="00E93FE1" w:rsidP="003F7857">
                        <w:pPr>
                          <w:rPr>
                            <w:sz w:val="18"/>
                          </w:rPr>
                        </w:pPr>
                        <w:r w:rsidRPr="00B60CDD"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</v:group>
            </v:group>
            <w10:anchorlock/>
          </v:group>
        </w:pict>
      </w:r>
    </w:p>
    <w:p w:rsidR="00F05C88" w:rsidRPr="00D33A14" w:rsidRDefault="00F05C88" w:rsidP="00F05C88">
      <w:pPr>
        <w:ind w:firstLine="709"/>
        <w:rPr>
          <w:rFonts w:ascii="Times New Roman" w:hAnsi="Times New Roman" w:cs="Times New Roman"/>
          <w:szCs w:val="28"/>
        </w:rPr>
      </w:pPr>
    </w:p>
    <w:p w:rsidR="006C128E" w:rsidRPr="00D33A14" w:rsidRDefault="00F05C88" w:rsidP="00F05C88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33A14">
        <w:rPr>
          <w:rFonts w:ascii="Times New Roman" w:hAnsi="Times New Roman" w:cs="Times New Roman"/>
          <w:sz w:val="24"/>
          <w:szCs w:val="28"/>
        </w:rPr>
        <w:t>Рисунок 1 – Графическая модель линейного производственного процесса</w:t>
      </w:r>
    </w:p>
    <w:p w:rsidR="006C128E" w:rsidRDefault="006C128E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857" w:rsidRPr="00D33A14" w:rsidRDefault="003F7857" w:rsidP="003F7857">
      <w:pPr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33A14">
        <w:rPr>
          <w:rFonts w:ascii="Times New Roman" w:hAnsi="Times New Roman" w:cs="Times New Roman"/>
          <w:spacing w:val="-4"/>
          <w:sz w:val="28"/>
          <w:szCs w:val="28"/>
        </w:rPr>
        <w:t xml:space="preserve">На рисунке 1 прямоугольниками 1 изображен исходный задел, 2 и 3 </w:t>
      </w:r>
      <w:r w:rsidR="00D33A14" w:rsidRPr="00D33A14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D33A1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05C88">
        <w:rPr>
          <w:rFonts w:ascii="Times New Roman" w:hAnsi="Times New Roman" w:cs="Times New Roman"/>
          <w:sz w:val="28"/>
          <w:szCs w:val="28"/>
        </w:rPr>
        <w:t>межоперационные заделы, а 4 – результирующие заделы. Треугольниками представлены отдельные технологические операции, а кружками – техно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логические операции, объединенные в комплекс. Треугольники 1.1 и 1.2</w:t>
      </w:r>
      <w:r w:rsidR="00674196">
        <w:rPr>
          <w:rFonts w:ascii="Times New Roman" w:hAnsi="Times New Roman" w:cs="Times New Roman"/>
          <w:sz w:val="28"/>
          <w:szCs w:val="28"/>
        </w:rPr>
        <w:t xml:space="preserve"> </w:t>
      </w:r>
      <w:r w:rsidR="00674196" w:rsidRPr="00D33A14">
        <w:rPr>
          <w:rFonts w:ascii="Times New Roman" w:hAnsi="Times New Roman" w:cs="Times New Roman"/>
          <w:spacing w:val="4"/>
          <w:sz w:val="28"/>
          <w:szCs w:val="28"/>
        </w:rPr>
        <w:t>(см. рисунок 1)</w:t>
      </w:r>
      <w:r w:rsidRPr="00D33A14">
        <w:rPr>
          <w:rFonts w:ascii="Times New Roman" w:hAnsi="Times New Roman" w:cs="Times New Roman"/>
          <w:spacing w:val="4"/>
          <w:sz w:val="28"/>
          <w:szCs w:val="28"/>
        </w:rPr>
        <w:t xml:space="preserve"> – два рабочих места на первой операции, кружок 3 – транспортная операция доставки изделий на технологическую операцию, представленную треугольником 2,  кружок 4 – возвращение транспортного средства в исходную позицию. Объемная стрелка обозначает выходящий поток.</w:t>
      </w:r>
    </w:p>
    <w:p w:rsidR="00D33A14" w:rsidRDefault="006C128E" w:rsidP="006C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2 показана более сложная динамическая модель функ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ционирования целого производства</w:t>
      </w:r>
      <w:r w:rsidR="00B06CC5">
        <w:rPr>
          <w:rFonts w:ascii="Times New Roman" w:hAnsi="Times New Roman" w:cs="Times New Roman"/>
          <w:sz w:val="28"/>
          <w:szCs w:val="28"/>
        </w:rPr>
        <w:t>.</w:t>
      </w:r>
    </w:p>
    <w:p w:rsidR="00D33A14" w:rsidRPr="00796680" w:rsidRDefault="00D33A14" w:rsidP="00D33A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680">
        <w:rPr>
          <w:rFonts w:ascii="Times New Roman" w:hAnsi="Times New Roman" w:cs="Times New Roman"/>
          <w:sz w:val="28"/>
          <w:szCs w:val="28"/>
        </w:rPr>
        <w:t>На этой схеме отражены взаимодействия предприятия с рынком материалов, с одной стороны, и рынком продуктов кредитной органи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6680">
        <w:rPr>
          <w:rFonts w:ascii="Times New Roman" w:hAnsi="Times New Roman" w:cs="Times New Roman"/>
          <w:sz w:val="28"/>
          <w:szCs w:val="28"/>
        </w:rPr>
        <w:t>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96680">
        <w:rPr>
          <w:rFonts w:ascii="Times New Roman" w:hAnsi="Times New Roman" w:cs="Times New Roman"/>
          <w:sz w:val="28"/>
          <w:szCs w:val="28"/>
        </w:rPr>
        <w:t>, обслуживающей банковский счет предприятия, и работниками предприятия, с другой.</w:t>
      </w:r>
    </w:p>
    <w:p w:rsidR="00D33A14" w:rsidRPr="00F05C88" w:rsidRDefault="00D33A14" w:rsidP="00D33A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05C88">
        <w:rPr>
          <w:rFonts w:ascii="Times New Roman" w:hAnsi="Times New Roman" w:cs="Times New Roman"/>
          <w:sz w:val="28"/>
          <w:szCs w:val="28"/>
        </w:rPr>
        <w:t xml:space="preserve"> необходимо представить все исходные данные, исполь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зуемые при моделировании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05C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05C88">
        <w:rPr>
          <w:rFonts w:ascii="Times New Roman" w:hAnsi="Times New Roman" w:cs="Times New Roman"/>
          <w:sz w:val="28"/>
          <w:szCs w:val="28"/>
        </w:rPr>
        <w:t xml:space="preserve">писать все временные параметры, пределы и характер их изменения, обосновать </w:t>
      </w:r>
      <w:r>
        <w:rPr>
          <w:rFonts w:ascii="Times New Roman" w:hAnsi="Times New Roman" w:cs="Times New Roman"/>
          <w:sz w:val="28"/>
          <w:szCs w:val="28"/>
        </w:rPr>
        <w:t xml:space="preserve">применение </w:t>
      </w:r>
      <w:r w:rsidRPr="00F05C88">
        <w:rPr>
          <w:rFonts w:ascii="Times New Roman" w:hAnsi="Times New Roman" w:cs="Times New Roman"/>
          <w:sz w:val="28"/>
          <w:szCs w:val="28"/>
        </w:rPr>
        <w:t>соответст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вующих законов распределения для формирования значений параметров, которые подвержены случайным изменениям. </w:t>
      </w:r>
    </w:p>
    <w:p w:rsidR="006C128E" w:rsidRDefault="00D33A14" w:rsidP="00D33A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Чаще всего для моделирования случайных величин </w:t>
      </w:r>
      <w:r w:rsidR="00E93FE1">
        <w:rPr>
          <w:rFonts w:ascii="Times New Roman" w:hAnsi="Times New Roman" w:cs="Times New Roman"/>
          <w:sz w:val="28"/>
          <w:szCs w:val="28"/>
        </w:rPr>
        <w:t>использу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F05C88">
        <w:rPr>
          <w:rFonts w:ascii="Times New Roman" w:hAnsi="Times New Roman" w:cs="Times New Roman"/>
          <w:sz w:val="28"/>
          <w:szCs w:val="28"/>
        </w:rPr>
        <w:t xml:space="preserve"> равномерный и нормальный законы распределения. Так, например, время, затрачиваемое на выполнение какой-либо операции или время регистрации документа, который должен поступить в заданный срок, подчиняется нормальному закону распределения. </w:t>
      </w:r>
      <w:r w:rsidR="006C1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128E" w:rsidRDefault="006C128E" w:rsidP="006C128E">
      <w:pPr>
        <w:ind w:firstLine="709"/>
        <w:rPr>
          <w:rFonts w:ascii="Times New Roman" w:hAnsi="Times New Roman" w:cs="Times New Roman"/>
          <w:sz w:val="28"/>
          <w:szCs w:val="28"/>
        </w:rPr>
        <w:sectPr w:rsidR="006C128E" w:rsidSect="00D5490A">
          <w:pgSz w:w="11907" w:h="16840" w:code="9"/>
          <w:pgMar w:top="1361" w:right="1418" w:bottom="1418" w:left="1418" w:header="709" w:footer="709" w:gutter="0"/>
          <w:cols w:space="708"/>
          <w:docGrid w:linePitch="360"/>
        </w:sectPr>
      </w:pPr>
    </w:p>
    <w:p w:rsidR="00F05C88" w:rsidRDefault="00296C02" w:rsidP="00D33A1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pict>
          <v:shape id="_x0000_s1399" type="#_x0000_t202" style="position:absolute;left:0;text-align:left;margin-left:7.1pt;margin-top:207.5pt;width:95.4pt;height:19.8pt;z-index:251663360" strokecolor="white [3212]">
            <v:textbox>
              <w:txbxContent>
                <w:p w:rsidR="00296C02" w:rsidRPr="00296C02" w:rsidRDefault="00296C02" w:rsidP="00296C02">
                  <w:pPr>
                    <w:jc w:val="center"/>
                    <w:rPr>
                      <w:sz w:val="18"/>
                    </w:rPr>
                  </w:pPr>
                  <w:r w:rsidRPr="00296C02">
                    <w:rPr>
                      <w:sz w:val="18"/>
                    </w:rPr>
                    <w:t>Выплаченная ЗП</w:t>
                  </w:r>
                </w:p>
              </w:txbxContent>
            </v:textbox>
          </v:shape>
        </w:pict>
      </w:r>
      <w:r w:rsidR="003F7857">
        <w:rPr>
          <w:noProof/>
          <w:lang w:eastAsia="ru-RU"/>
        </w:rPr>
        <w:drawing>
          <wp:inline distT="0" distB="0" distL="0" distR="0" wp14:anchorId="51CB0E4A" wp14:editId="75F00E2D">
            <wp:extent cx="8549640" cy="5424220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0611" cy="5424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A14" w:rsidRPr="00D33A14" w:rsidRDefault="00D33A14" w:rsidP="00F05C88">
      <w:pPr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6C128E" w:rsidRDefault="006C128E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A14">
        <w:rPr>
          <w:rFonts w:ascii="Times New Roman" w:hAnsi="Times New Roman" w:cs="Times New Roman"/>
          <w:sz w:val="24"/>
          <w:szCs w:val="28"/>
        </w:rPr>
        <w:t xml:space="preserve">Рисунок 2 – Графическая модель процесса производства изделия </w:t>
      </w:r>
    </w:p>
    <w:p w:rsidR="006C128E" w:rsidRDefault="006C128E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C128E" w:rsidSect="006C128E">
          <w:pgSz w:w="16840" w:h="11907" w:orient="landscape" w:code="9"/>
          <w:pgMar w:top="1418" w:right="1361" w:bottom="1418" w:left="1418" w:header="709" w:footer="709" w:gutter="0"/>
          <w:cols w:space="708"/>
          <w:docGrid w:linePitch="360"/>
        </w:sectPr>
      </w:pPr>
    </w:p>
    <w:p w:rsidR="00F05C88" w:rsidRPr="00044DA0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lastRenderedPageBreak/>
        <w:t>Если в исходных данных время выполнения операции задано интер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валом [</w:t>
      </w:r>
      <w:proofErr w:type="spellStart"/>
      <w:r w:rsidRPr="00F05C8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5C8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min</w:t>
      </w:r>
      <w:proofErr w:type="spellEnd"/>
      <w:r w:rsidRPr="00F05C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5C8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5C8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proofErr w:type="spellEnd"/>
      <w:r w:rsidRPr="00F05C88">
        <w:rPr>
          <w:rFonts w:ascii="Times New Roman" w:hAnsi="Times New Roman" w:cs="Times New Roman"/>
          <w:sz w:val="28"/>
          <w:szCs w:val="28"/>
        </w:rPr>
        <w:t xml:space="preserve">] или средним значением </w:t>
      </w:r>
      <w:r w:rsidRPr="00F05C8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5C88">
        <w:rPr>
          <w:rFonts w:ascii="Times New Roman" w:hAnsi="Times New Roman" w:cs="Times New Roman"/>
          <w:sz w:val="28"/>
          <w:szCs w:val="28"/>
        </w:rPr>
        <w:t xml:space="preserve">оп и разбросом </w:t>
      </w:r>
      <w:r w:rsidRPr="00F05C88">
        <w:rPr>
          <w:rFonts w:ascii="Times New Roman" w:hAnsi="Times New Roman" w:cs="Times New Roman"/>
          <w:sz w:val="28"/>
          <w:szCs w:val="28"/>
        </w:rPr>
        <w:sym w:font="Symbol" w:char="F0B1"/>
      </w:r>
      <w:r w:rsidRPr="00F05C88">
        <w:rPr>
          <w:rFonts w:ascii="Times New Roman" w:hAnsi="Times New Roman" w:cs="Times New Roman"/>
          <w:sz w:val="28"/>
          <w:szCs w:val="28"/>
        </w:rPr>
        <w:sym w:font="Symbol" w:char="F044"/>
      </w:r>
      <w:r w:rsidRPr="00F05C8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5C88">
        <w:rPr>
          <w:rFonts w:ascii="Times New Roman" w:hAnsi="Times New Roman" w:cs="Times New Roman"/>
          <w:sz w:val="28"/>
          <w:szCs w:val="28"/>
        </w:rPr>
        <w:t>, то параметры нормального распределения могут быть определены следующим образом</w:t>
      </w:r>
      <w:r w:rsidR="00044DA0" w:rsidRPr="00044DA0">
        <w:rPr>
          <w:rFonts w:ascii="Times New Roman" w:hAnsi="Times New Roman" w:cs="Times New Roman"/>
          <w:sz w:val="28"/>
          <w:szCs w:val="28"/>
        </w:rPr>
        <w:t>:</w:t>
      </w:r>
    </w:p>
    <w:p w:rsidR="00485FAD" w:rsidRPr="00D33A14" w:rsidRDefault="00485FAD" w:rsidP="00F05C88">
      <w:pPr>
        <w:ind w:firstLine="709"/>
        <w:jc w:val="both"/>
        <w:rPr>
          <w:rFonts w:ascii="Times New Roman" w:hAnsi="Times New Roman" w:cs="Times New Roman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4"/>
        <w:gridCol w:w="543"/>
      </w:tblGrid>
      <w:tr w:rsidR="00044DA0" w:rsidTr="002C1927">
        <w:trPr>
          <w:trHeight w:val="654"/>
        </w:trPr>
        <w:tc>
          <w:tcPr>
            <w:tcW w:w="9039" w:type="dxa"/>
            <w:vAlign w:val="center"/>
          </w:tcPr>
          <w:p w:rsidR="00044DA0" w:rsidRPr="00F05C88" w:rsidRDefault="00044DA0" w:rsidP="00D33A1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F05C88">
              <w:rPr>
                <w:sz w:val="28"/>
                <w:szCs w:val="28"/>
                <w:lang w:val="en-US"/>
              </w:rPr>
              <w:t>M(t) = t</w:t>
            </w:r>
            <w:r w:rsidRPr="00F05C88">
              <w:rPr>
                <w:sz w:val="28"/>
                <w:szCs w:val="28"/>
              </w:rPr>
              <w:t>оп</w:t>
            </w:r>
            <w:r w:rsidRPr="00F05C88">
              <w:rPr>
                <w:sz w:val="28"/>
                <w:szCs w:val="28"/>
                <w:lang w:val="en-US"/>
              </w:rPr>
              <w:t xml:space="preserve"> </w:t>
            </w:r>
            <w:r w:rsidRPr="00F05C88">
              <w:rPr>
                <w:sz w:val="28"/>
                <w:szCs w:val="28"/>
                <w:lang w:val="en-US"/>
              </w:rPr>
              <w:sym w:font="Symbol" w:char="F0BB"/>
            </w:r>
            <w:r w:rsidRPr="00F05C88">
              <w:rPr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F05C88">
              <w:rPr>
                <w:sz w:val="28"/>
                <w:szCs w:val="28"/>
                <w:lang w:val="en-US"/>
              </w:rPr>
              <w:t>t</w:t>
            </w:r>
            <w:r w:rsidRPr="00F05C88">
              <w:rPr>
                <w:sz w:val="28"/>
                <w:szCs w:val="28"/>
                <w:vertAlign w:val="subscript"/>
                <w:lang w:val="en-US"/>
              </w:rPr>
              <w:t>min</w:t>
            </w:r>
            <w:proofErr w:type="spellEnd"/>
            <w:r w:rsidRPr="00F05C88">
              <w:rPr>
                <w:sz w:val="28"/>
                <w:szCs w:val="28"/>
                <w:lang w:val="en-US"/>
              </w:rPr>
              <w:t xml:space="preserve"> + </w:t>
            </w:r>
            <w:proofErr w:type="spellStart"/>
            <w:r w:rsidRPr="00F05C88">
              <w:rPr>
                <w:sz w:val="28"/>
                <w:szCs w:val="28"/>
                <w:lang w:val="en-US"/>
              </w:rPr>
              <w:t>t</w:t>
            </w:r>
            <w:r w:rsidRPr="00F05C88">
              <w:rPr>
                <w:sz w:val="28"/>
                <w:szCs w:val="28"/>
                <w:vertAlign w:val="subscript"/>
                <w:lang w:val="en-US"/>
              </w:rPr>
              <w:t>max</w:t>
            </w:r>
            <w:proofErr w:type="spellEnd"/>
            <w:r w:rsidR="00D33A14">
              <w:rPr>
                <w:sz w:val="28"/>
                <w:szCs w:val="28"/>
                <w:lang w:val="en-US"/>
              </w:rPr>
              <w:t>)/2;</w:t>
            </w:r>
          </w:p>
          <w:p w:rsidR="00044DA0" w:rsidRDefault="00044DA0" w:rsidP="00D33A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05C88">
              <w:rPr>
                <w:sz w:val="28"/>
                <w:szCs w:val="28"/>
                <w:lang w:val="en-US"/>
              </w:rPr>
              <w:sym w:font="Symbol" w:char="F073"/>
            </w:r>
            <w:r w:rsidRPr="00044DA0">
              <w:rPr>
                <w:sz w:val="28"/>
                <w:szCs w:val="28"/>
                <w:lang w:val="en-US"/>
              </w:rPr>
              <w:t xml:space="preserve">( </w:t>
            </w:r>
            <w:r w:rsidRPr="00F05C88">
              <w:rPr>
                <w:sz w:val="28"/>
                <w:szCs w:val="28"/>
                <w:lang w:val="en-US"/>
              </w:rPr>
              <w:t>t</w:t>
            </w:r>
            <w:r w:rsidRPr="00044DA0">
              <w:rPr>
                <w:sz w:val="28"/>
                <w:szCs w:val="28"/>
                <w:lang w:val="en-US"/>
              </w:rPr>
              <w:t xml:space="preserve">) = </w:t>
            </w:r>
            <w:r w:rsidRPr="00F05C88">
              <w:rPr>
                <w:sz w:val="28"/>
                <w:szCs w:val="28"/>
              </w:rPr>
              <w:sym w:font="Symbol" w:char="F044"/>
            </w:r>
            <w:r w:rsidRPr="00F05C88">
              <w:rPr>
                <w:sz w:val="28"/>
                <w:szCs w:val="28"/>
                <w:lang w:val="en-US"/>
              </w:rPr>
              <w:t>t</w:t>
            </w:r>
            <w:r w:rsidRPr="00044DA0">
              <w:rPr>
                <w:sz w:val="28"/>
                <w:szCs w:val="28"/>
                <w:lang w:val="en-US"/>
              </w:rPr>
              <w:t xml:space="preserve"> / 3 </w:t>
            </w:r>
            <w:r w:rsidRPr="00F05C88">
              <w:rPr>
                <w:sz w:val="28"/>
                <w:szCs w:val="28"/>
                <w:lang w:val="en-US"/>
              </w:rPr>
              <w:sym w:font="Symbol" w:char="F0BB"/>
            </w:r>
            <w:r w:rsidRPr="00044DA0">
              <w:rPr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F05C88">
              <w:rPr>
                <w:sz w:val="28"/>
                <w:szCs w:val="28"/>
                <w:lang w:val="en-US"/>
              </w:rPr>
              <w:t>t</w:t>
            </w:r>
            <w:r w:rsidRPr="00F05C88">
              <w:rPr>
                <w:sz w:val="28"/>
                <w:szCs w:val="28"/>
                <w:vertAlign w:val="subscript"/>
                <w:lang w:val="en-US"/>
              </w:rPr>
              <w:t>max</w:t>
            </w:r>
            <w:proofErr w:type="spellEnd"/>
            <w:r w:rsidRPr="00044DA0">
              <w:rPr>
                <w:sz w:val="28"/>
                <w:szCs w:val="28"/>
                <w:lang w:val="en-US"/>
              </w:rPr>
              <w:t xml:space="preserve"> </w:t>
            </w:r>
            <w:r w:rsidR="00D33A14">
              <w:rPr>
                <w:sz w:val="28"/>
                <w:szCs w:val="28"/>
                <w:lang w:val="en-US"/>
              </w:rPr>
              <w:t>–</w:t>
            </w:r>
            <w:r w:rsidRPr="00044DA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05C88">
              <w:rPr>
                <w:sz w:val="28"/>
                <w:szCs w:val="28"/>
                <w:lang w:val="en-US"/>
              </w:rPr>
              <w:t>t</w:t>
            </w:r>
            <w:r w:rsidRPr="00F05C88">
              <w:rPr>
                <w:sz w:val="28"/>
                <w:szCs w:val="28"/>
                <w:vertAlign w:val="subscript"/>
                <w:lang w:val="en-US"/>
              </w:rPr>
              <w:t>min</w:t>
            </w:r>
            <w:proofErr w:type="spellEnd"/>
            <w:r w:rsidRPr="00044DA0">
              <w:rPr>
                <w:sz w:val="28"/>
                <w:szCs w:val="28"/>
                <w:lang w:val="en-US"/>
              </w:rPr>
              <w:t>)/6,</w:t>
            </w:r>
          </w:p>
        </w:tc>
        <w:tc>
          <w:tcPr>
            <w:tcW w:w="248" w:type="dxa"/>
            <w:vAlign w:val="center"/>
          </w:tcPr>
          <w:p w:rsidR="00D33A14" w:rsidRDefault="00D33A14" w:rsidP="00D33A1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44DA0" w:rsidRDefault="002C1927" w:rsidP="00044D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44DA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044DA0" w:rsidRPr="00D33A14" w:rsidRDefault="00044DA0" w:rsidP="00F05C88">
      <w:pPr>
        <w:ind w:firstLine="709"/>
        <w:jc w:val="both"/>
        <w:rPr>
          <w:rFonts w:ascii="Times New Roman" w:hAnsi="Times New Roman" w:cs="Times New Roman"/>
          <w:szCs w:val="28"/>
        </w:rPr>
      </w:pPr>
    </w:p>
    <w:p w:rsidR="00256A8F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где </w:t>
      </w:r>
      <w:r w:rsidRPr="00F05C8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05C88">
        <w:rPr>
          <w:rFonts w:ascii="Times New Roman" w:hAnsi="Times New Roman" w:cs="Times New Roman"/>
          <w:sz w:val="28"/>
          <w:szCs w:val="28"/>
        </w:rPr>
        <w:t>(</w:t>
      </w:r>
      <w:r w:rsidRPr="00F05C8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5C88">
        <w:rPr>
          <w:rFonts w:ascii="Times New Roman" w:hAnsi="Times New Roman" w:cs="Times New Roman"/>
          <w:sz w:val="28"/>
          <w:szCs w:val="28"/>
        </w:rPr>
        <w:t xml:space="preserve">) </w:t>
      </w:r>
      <w:r w:rsidR="00D33A14">
        <w:rPr>
          <w:rFonts w:ascii="Times New Roman" w:hAnsi="Times New Roman" w:cs="Times New Roman"/>
          <w:sz w:val="28"/>
          <w:szCs w:val="28"/>
        </w:rPr>
        <w:t>–</w:t>
      </w:r>
      <w:r w:rsidRPr="00F05C88">
        <w:rPr>
          <w:rFonts w:ascii="Times New Roman" w:hAnsi="Times New Roman" w:cs="Times New Roman"/>
          <w:sz w:val="28"/>
          <w:szCs w:val="28"/>
        </w:rPr>
        <w:t xml:space="preserve"> математическое ожидание;</w:t>
      </w:r>
    </w:p>
    <w:p w:rsidR="00F05C88" w:rsidRPr="00F05C88" w:rsidRDefault="00256A8F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05C88" w:rsidRPr="00F05C88">
        <w:rPr>
          <w:rFonts w:ascii="Times New Roman" w:hAnsi="Times New Roman" w:cs="Times New Roman"/>
          <w:sz w:val="28"/>
          <w:szCs w:val="28"/>
        </w:rPr>
        <w:t xml:space="preserve"> </w:t>
      </w:r>
      <w:r w:rsidR="00F05C88" w:rsidRPr="00F05C88">
        <w:rPr>
          <w:rFonts w:ascii="Times New Roman" w:hAnsi="Times New Roman" w:cs="Times New Roman"/>
          <w:sz w:val="28"/>
          <w:szCs w:val="28"/>
          <w:lang w:val="en-US"/>
        </w:rPr>
        <w:sym w:font="Symbol" w:char="F073"/>
      </w:r>
      <w:r w:rsidR="00F05C88" w:rsidRPr="00F05C88">
        <w:rPr>
          <w:rFonts w:ascii="Times New Roman" w:hAnsi="Times New Roman" w:cs="Times New Roman"/>
          <w:sz w:val="28"/>
          <w:szCs w:val="28"/>
        </w:rPr>
        <w:t xml:space="preserve">( </w:t>
      </w:r>
      <w:r w:rsidR="00F05C88" w:rsidRPr="00F05C8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05C88" w:rsidRPr="00F05C88">
        <w:rPr>
          <w:rFonts w:ascii="Times New Roman" w:hAnsi="Times New Roman" w:cs="Times New Roman"/>
          <w:sz w:val="28"/>
          <w:szCs w:val="28"/>
        </w:rPr>
        <w:t>) – дисперсия.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Другим примером может быть момент поступления документа, не имеющего заданного срока. В этом случае может быть задано мини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мальное и максимальное количество документов, которые поступают в заданном промежутке времени (год, квартал, месяц, день). Для них коли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чество поступлений может подчиняться нормальному закону, параметры которого определяются аналогично предыдущему примеру, а сам момент поступления – равномерному закону распределения. 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В случае использования несимметричного закона распределения необходимо указать этот закон и задать моду и параметр формы.</w:t>
      </w:r>
    </w:p>
    <w:p w:rsidR="00485FAD" w:rsidRDefault="00485FAD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системой имитационного моделирования начинается с глав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ного монитора, загружаемого при запуске системы. Общий вид главного монитора представлен на рисунке 3. Первым шагом работы с системой является загрузка модели объекта, который можно выбрать с помощью выпадающего списка «Имя модели», расположенного в левом верхнем углу главного монитора.</w:t>
      </w:r>
    </w:p>
    <w:p w:rsidR="00D33A14" w:rsidRPr="00F05C88" w:rsidRDefault="00D33A14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FAD" w:rsidRPr="00496273" w:rsidRDefault="003F7857" w:rsidP="00485F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055E783" wp14:editId="3A9F551F">
            <wp:extent cx="4946015" cy="297370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17000" contrast="1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15" cy="297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FAD" w:rsidRDefault="00485FAD" w:rsidP="00485FA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5FAD" w:rsidRPr="003F7857" w:rsidRDefault="00485FAD" w:rsidP="00485FA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857">
        <w:rPr>
          <w:rFonts w:ascii="Times New Roman" w:hAnsi="Times New Roman" w:cs="Times New Roman"/>
          <w:sz w:val="24"/>
          <w:szCs w:val="24"/>
        </w:rPr>
        <w:t>Рисунок 3 – Внешний вид главного монитора программной системы</w:t>
      </w:r>
    </w:p>
    <w:p w:rsidR="00485FAD" w:rsidRDefault="00485FAD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3A14" w:rsidRDefault="00D33A14" w:rsidP="00D33A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lastRenderedPageBreak/>
        <w:t xml:space="preserve">Для подбора параметров распределения плотности вероятности можно воспользоваться кнопкой «Доп. возможности».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05C88">
        <w:rPr>
          <w:rFonts w:ascii="Times New Roman" w:hAnsi="Times New Roman" w:cs="Times New Roman"/>
          <w:sz w:val="28"/>
          <w:szCs w:val="28"/>
        </w:rPr>
        <w:t>а экране появ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ляется график распределения и форма, с помощью которой можно его корректировать. Информация представлена на рисунке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05C88">
        <w:rPr>
          <w:rFonts w:ascii="Times New Roman" w:hAnsi="Times New Roman" w:cs="Times New Roman"/>
          <w:sz w:val="28"/>
          <w:szCs w:val="28"/>
        </w:rPr>
        <w:t>.</w:t>
      </w:r>
    </w:p>
    <w:p w:rsidR="00D33A14" w:rsidRPr="00F05C88" w:rsidRDefault="00D33A14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3F7857" w:rsidP="00D33A14">
      <w:pPr>
        <w:jc w:val="center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412892" wp14:editId="12BE376B">
            <wp:extent cx="5760085" cy="216897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bright="21000" contrast="3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16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C88" w:rsidRPr="00D33A14" w:rsidRDefault="00F05C88" w:rsidP="00F05C88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05C88" w:rsidRPr="003F7857" w:rsidRDefault="00F05C88" w:rsidP="00F05C8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857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485FAD" w:rsidRPr="003F7857">
        <w:rPr>
          <w:rFonts w:ascii="Times New Roman" w:hAnsi="Times New Roman" w:cs="Times New Roman"/>
          <w:sz w:val="24"/>
          <w:szCs w:val="24"/>
        </w:rPr>
        <w:t>4</w:t>
      </w:r>
      <w:r w:rsidRPr="003F7857">
        <w:rPr>
          <w:rFonts w:ascii="Times New Roman" w:hAnsi="Times New Roman" w:cs="Times New Roman"/>
          <w:sz w:val="24"/>
          <w:szCs w:val="24"/>
        </w:rPr>
        <w:t xml:space="preserve"> – Подбор параметров распределения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Задание параметров моделируемого процесса осуществляется на листе модели с названием «Структура и параметры». Общий вид страницы с описанием модели целесообразно привести к виду, представленному на рисунке </w:t>
      </w:r>
      <w:r w:rsidR="00485FAD">
        <w:rPr>
          <w:rFonts w:ascii="Times New Roman" w:hAnsi="Times New Roman" w:cs="Times New Roman"/>
          <w:sz w:val="28"/>
          <w:szCs w:val="28"/>
        </w:rPr>
        <w:t>5</w:t>
      </w:r>
      <w:r w:rsidRPr="00F05C88">
        <w:rPr>
          <w:rFonts w:ascii="Times New Roman" w:hAnsi="Times New Roman" w:cs="Times New Roman"/>
          <w:sz w:val="28"/>
          <w:szCs w:val="28"/>
        </w:rPr>
        <w:t>.</w:t>
      </w:r>
    </w:p>
    <w:p w:rsidR="00485FAD" w:rsidRPr="00F05C88" w:rsidRDefault="00C965C1" w:rsidP="00485F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Описание модели состоит из нескольких разделов, отмеченных на </w:t>
      </w:r>
      <w:r>
        <w:rPr>
          <w:rFonts w:ascii="Times New Roman" w:hAnsi="Times New Roman" w:cs="Times New Roman"/>
          <w:sz w:val="28"/>
          <w:szCs w:val="28"/>
        </w:rPr>
        <w:t xml:space="preserve">этом </w:t>
      </w:r>
      <w:r w:rsidRPr="00F05C88">
        <w:rPr>
          <w:rFonts w:ascii="Times New Roman" w:hAnsi="Times New Roman" w:cs="Times New Roman"/>
          <w:sz w:val="28"/>
          <w:szCs w:val="28"/>
        </w:rPr>
        <w:t xml:space="preserve">рисунке соответствующими сносками: 1 – размерность модели; </w:t>
      </w:r>
      <w:r w:rsidR="00D33A14">
        <w:rPr>
          <w:rFonts w:ascii="Times New Roman" w:hAnsi="Times New Roman" w:cs="Times New Roman"/>
          <w:sz w:val="28"/>
          <w:szCs w:val="28"/>
        </w:rPr>
        <w:br/>
      </w:r>
      <w:r w:rsidRPr="00F05C8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33A14">
        <w:rPr>
          <w:rFonts w:ascii="Times New Roman" w:hAnsi="Times New Roman" w:cs="Times New Roman"/>
          <w:sz w:val="28"/>
          <w:szCs w:val="28"/>
        </w:rPr>
        <w:t>–</w:t>
      </w:r>
      <w:r w:rsidR="00E93FE1">
        <w:rPr>
          <w:rFonts w:ascii="Times New Roman" w:hAnsi="Times New Roman" w:cs="Times New Roman"/>
          <w:sz w:val="28"/>
          <w:szCs w:val="28"/>
        </w:rPr>
        <w:t xml:space="preserve"> </w:t>
      </w:r>
      <w:r w:rsidRPr="00F05C88">
        <w:rPr>
          <w:rFonts w:ascii="Times New Roman" w:hAnsi="Times New Roman" w:cs="Times New Roman"/>
          <w:sz w:val="28"/>
          <w:szCs w:val="28"/>
        </w:rPr>
        <w:t xml:space="preserve">описание операций; 3 – описание взаимосвязи операций и заделов; </w:t>
      </w:r>
      <w:r w:rsidR="00E93FE1">
        <w:rPr>
          <w:rFonts w:ascii="Times New Roman" w:hAnsi="Times New Roman" w:cs="Times New Roman"/>
          <w:sz w:val="28"/>
          <w:szCs w:val="28"/>
        </w:rPr>
        <w:br/>
      </w:r>
      <w:r w:rsidRPr="00F05C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93FE1">
        <w:rPr>
          <w:rFonts w:ascii="Times New Roman" w:hAnsi="Times New Roman" w:cs="Times New Roman"/>
          <w:sz w:val="28"/>
          <w:szCs w:val="28"/>
        </w:rPr>
        <w:t xml:space="preserve">– </w:t>
      </w:r>
      <w:r w:rsidRPr="00F05C88">
        <w:rPr>
          <w:rFonts w:ascii="Times New Roman" w:hAnsi="Times New Roman" w:cs="Times New Roman"/>
          <w:sz w:val="28"/>
          <w:szCs w:val="28"/>
        </w:rPr>
        <w:t xml:space="preserve">создание комплексных операций; 5 – описание заделов; 6 – описание взаимосвязи заделов с входными и выходными потоками; 7 – задание параметров входящих потоков. Каждому из указанных разделов задано соответствующее имя. Именование разделов описания модели позволяет пользователю размещать их в любом месте листа и таким образом </w:t>
      </w:r>
      <w:r w:rsidR="00485FAD" w:rsidRPr="00F05C88">
        <w:rPr>
          <w:rFonts w:ascii="Times New Roman" w:hAnsi="Times New Roman" w:cs="Times New Roman"/>
          <w:sz w:val="28"/>
          <w:szCs w:val="28"/>
        </w:rPr>
        <w:t>ком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="00485FAD" w:rsidRPr="00F05C88">
        <w:rPr>
          <w:rFonts w:ascii="Times New Roman" w:hAnsi="Times New Roman" w:cs="Times New Roman"/>
          <w:sz w:val="28"/>
          <w:szCs w:val="28"/>
        </w:rPr>
        <w:t xml:space="preserve">поновать описания по своему усмотрению. На рисунке </w:t>
      </w:r>
      <w:r w:rsidR="00485FAD">
        <w:rPr>
          <w:rFonts w:ascii="Times New Roman" w:hAnsi="Times New Roman" w:cs="Times New Roman"/>
          <w:sz w:val="28"/>
          <w:szCs w:val="28"/>
        </w:rPr>
        <w:t>5</w:t>
      </w:r>
      <w:r w:rsidR="00485FAD" w:rsidRPr="00F05C88">
        <w:rPr>
          <w:rFonts w:ascii="Times New Roman" w:hAnsi="Times New Roman" w:cs="Times New Roman"/>
          <w:sz w:val="28"/>
          <w:szCs w:val="28"/>
        </w:rPr>
        <w:t xml:space="preserve"> показан пример компоновки листа с описанием параметров. Такая компоновка является наиболее удобной.</w:t>
      </w:r>
    </w:p>
    <w:p w:rsidR="00D33A14" w:rsidRPr="00F05C88" w:rsidRDefault="00D33A14" w:rsidP="00D33A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Описание объекта начинается с размерности модели. Этот раздел служит для проверки правильности </w:t>
      </w:r>
      <w:r>
        <w:rPr>
          <w:rFonts w:ascii="Times New Roman" w:hAnsi="Times New Roman" w:cs="Times New Roman"/>
          <w:sz w:val="28"/>
          <w:szCs w:val="28"/>
        </w:rPr>
        <w:t>структуры</w:t>
      </w:r>
      <w:r w:rsidRPr="00F05C88">
        <w:rPr>
          <w:rFonts w:ascii="Times New Roman" w:hAnsi="Times New Roman" w:cs="Times New Roman"/>
          <w:sz w:val="28"/>
          <w:szCs w:val="28"/>
        </w:rPr>
        <w:t xml:space="preserve"> модели. Значения заданных в нем параметров должны соответствовать размерам областей, </w:t>
      </w:r>
      <w:r>
        <w:rPr>
          <w:rFonts w:ascii="Times New Roman" w:hAnsi="Times New Roman" w:cs="Times New Roman"/>
          <w:sz w:val="28"/>
          <w:szCs w:val="28"/>
        </w:rPr>
        <w:t>вклю</w:t>
      </w:r>
      <w:r>
        <w:rPr>
          <w:rFonts w:ascii="Times New Roman" w:hAnsi="Times New Roman" w:cs="Times New Roman"/>
          <w:sz w:val="28"/>
          <w:szCs w:val="28"/>
        </w:rPr>
        <w:softHyphen/>
        <w:t>чаю</w:t>
      </w:r>
      <w:r w:rsidRPr="00F05C88">
        <w:rPr>
          <w:rFonts w:ascii="Times New Roman" w:hAnsi="Times New Roman" w:cs="Times New Roman"/>
          <w:sz w:val="28"/>
          <w:szCs w:val="28"/>
        </w:rPr>
        <w:t>щих соответствующие разделы параметров. Так, например, если задано количество операций – 15, то при описании операций должно быть задействовано 15 строк. При несоответствии в моделировании будет происходить ошибка.</w:t>
      </w:r>
    </w:p>
    <w:p w:rsidR="00D33A14" w:rsidRPr="00F05C88" w:rsidRDefault="00D33A14" w:rsidP="00D33A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Для описания параметров операций необходимо задать «Тип события», «Вид операции» и «Количество оборудования». Параметры «Тип события» определяют закон распределения плотности вероятностей, </w:t>
      </w:r>
      <w:r w:rsidRPr="00F05C88">
        <w:rPr>
          <w:rFonts w:ascii="Times New Roman" w:hAnsi="Times New Roman" w:cs="Times New Roman"/>
          <w:sz w:val="28"/>
          <w:szCs w:val="28"/>
        </w:rPr>
        <w:lastRenderedPageBreak/>
        <w:t>принятый для описания случайной величины длительности выполнения операции. Законы и их параметры, которые могут использоваться в систе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ме, представлены в таблице 2. Всему диапазону, выделенному одним цве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том на сноске 2 рисунка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05C88">
        <w:rPr>
          <w:rFonts w:ascii="Times New Roman" w:hAnsi="Times New Roman" w:cs="Times New Roman"/>
          <w:sz w:val="28"/>
          <w:szCs w:val="28"/>
        </w:rPr>
        <w:t xml:space="preserve">, необходимо задать </w:t>
      </w:r>
      <w:r>
        <w:rPr>
          <w:rFonts w:ascii="Times New Roman" w:hAnsi="Times New Roman" w:cs="Times New Roman"/>
          <w:sz w:val="28"/>
          <w:szCs w:val="28"/>
        </w:rPr>
        <w:t xml:space="preserve">короткое </w:t>
      </w:r>
      <w:r w:rsidRPr="00F05C88">
        <w:rPr>
          <w:rFonts w:ascii="Times New Roman" w:hAnsi="Times New Roman" w:cs="Times New Roman"/>
          <w:sz w:val="28"/>
          <w:szCs w:val="28"/>
        </w:rPr>
        <w:t>имя «</w:t>
      </w:r>
      <w:proofErr w:type="spellStart"/>
      <w:r w:rsidRPr="00F05C88">
        <w:rPr>
          <w:rFonts w:ascii="Times New Roman" w:hAnsi="Times New Roman" w:cs="Times New Roman"/>
          <w:sz w:val="28"/>
          <w:szCs w:val="28"/>
        </w:rPr>
        <w:t>ПарамОпераций</w:t>
      </w:r>
      <w:proofErr w:type="spellEnd"/>
      <w:r w:rsidRPr="00F05C88">
        <w:rPr>
          <w:rFonts w:ascii="Times New Roman" w:hAnsi="Times New Roman" w:cs="Times New Roman"/>
          <w:sz w:val="28"/>
          <w:szCs w:val="28"/>
        </w:rPr>
        <w:t>».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C965C1" w:rsidP="00F05C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CCCBC4" wp14:editId="58B207A0">
            <wp:extent cx="5756910" cy="336359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36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2806D5" w:rsidRDefault="00F05C88" w:rsidP="00F05C8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6D5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485FAD" w:rsidRPr="002806D5">
        <w:rPr>
          <w:rFonts w:ascii="Times New Roman" w:hAnsi="Times New Roman" w:cs="Times New Roman"/>
          <w:sz w:val="24"/>
          <w:szCs w:val="24"/>
        </w:rPr>
        <w:t>5</w:t>
      </w:r>
      <w:r w:rsidRPr="002806D5">
        <w:rPr>
          <w:rFonts w:ascii="Times New Roman" w:hAnsi="Times New Roman" w:cs="Times New Roman"/>
          <w:sz w:val="24"/>
          <w:szCs w:val="24"/>
        </w:rPr>
        <w:t xml:space="preserve"> – Описание параметров моделируемого объекта</w:t>
      </w:r>
    </w:p>
    <w:p w:rsidR="006C128E" w:rsidRPr="00F05C88" w:rsidRDefault="006C128E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3A14" w:rsidRPr="00F05C88" w:rsidRDefault="00D33A14" w:rsidP="00D33A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Обозначения вида операции, приведенные в таблице 2, задаются латинскими буквами.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C1" w:rsidRPr="000E6764" w:rsidRDefault="00C965C1" w:rsidP="00E93FE1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764">
        <w:rPr>
          <w:rFonts w:ascii="Times New Roman" w:hAnsi="Times New Roman" w:cs="Times New Roman"/>
          <w:sz w:val="24"/>
          <w:szCs w:val="24"/>
        </w:rPr>
        <w:t>Таблица 2 – Используемые законы распределения плотности вероятности</w:t>
      </w:r>
    </w:p>
    <w:tbl>
      <w:tblPr>
        <w:tblStyle w:val="af7"/>
        <w:tblW w:w="0" w:type="auto"/>
        <w:jc w:val="center"/>
        <w:tblLook w:val="01E0" w:firstRow="1" w:lastRow="1" w:firstColumn="1" w:lastColumn="1" w:noHBand="0" w:noVBand="0"/>
      </w:tblPr>
      <w:tblGrid>
        <w:gridCol w:w="2323"/>
        <w:gridCol w:w="2579"/>
        <w:gridCol w:w="2294"/>
        <w:gridCol w:w="1984"/>
      </w:tblGrid>
      <w:tr w:rsidR="00C965C1" w:rsidRPr="000E6764" w:rsidTr="00D33A14">
        <w:trPr>
          <w:trHeight w:val="340"/>
          <w:jc w:val="center"/>
        </w:trPr>
        <w:tc>
          <w:tcPr>
            <w:tcW w:w="2323" w:type="dxa"/>
            <w:vAlign w:val="center"/>
          </w:tcPr>
          <w:p w:rsidR="00C965C1" w:rsidRPr="002806D5" w:rsidRDefault="00C965C1" w:rsidP="00D33A14">
            <w:pPr>
              <w:widowControl w:val="0"/>
              <w:ind w:hanging="2"/>
              <w:jc w:val="center"/>
            </w:pPr>
            <w:r w:rsidRPr="002806D5">
              <w:t>Закон</w:t>
            </w:r>
          </w:p>
        </w:tc>
        <w:tc>
          <w:tcPr>
            <w:tcW w:w="2579" w:type="dxa"/>
            <w:vAlign w:val="center"/>
          </w:tcPr>
          <w:p w:rsidR="00C965C1" w:rsidRPr="002806D5" w:rsidRDefault="00C965C1" w:rsidP="00D33A14">
            <w:pPr>
              <w:widowControl w:val="0"/>
              <w:ind w:hanging="2"/>
              <w:jc w:val="center"/>
            </w:pPr>
            <w:r w:rsidRPr="002806D5">
              <w:t>Обозначение</w:t>
            </w:r>
          </w:p>
        </w:tc>
        <w:tc>
          <w:tcPr>
            <w:tcW w:w="2294" w:type="dxa"/>
            <w:vAlign w:val="center"/>
          </w:tcPr>
          <w:p w:rsidR="00C965C1" w:rsidRPr="002806D5" w:rsidRDefault="00C965C1" w:rsidP="00D33A14">
            <w:pPr>
              <w:widowControl w:val="0"/>
              <w:ind w:hanging="2"/>
              <w:jc w:val="center"/>
            </w:pPr>
            <w:r w:rsidRPr="002806D5">
              <w:t>Параметр 1</w:t>
            </w:r>
          </w:p>
        </w:tc>
        <w:tc>
          <w:tcPr>
            <w:tcW w:w="1984" w:type="dxa"/>
            <w:vAlign w:val="center"/>
          </w:tcPr>
          <w:p w:rsidR="00C965C1" w:rsidRPr="002806D5" w:rsidRDefault="00C965C1" w:rsidP="00D33A14">
            <w:pPr>
              <w:widowControl w:val="0"/>
              <w:ind w:hanging="2"/>
              <w:jc w:val="center"/>
            </w:pPr>
            <w:r w:rsidRPr="002806D5">
              <w:t>Параметр 2</w:t>
            </w:r>
          </w:p>
        </w:tc>
      </w:tr>
      <w:tr w:rsidR="00C965C1" w:rsidRPr="000E6764" w:rsidTr="00D33A14">
        <w:trPr>
          <w:trHeight w:val="340"/>
          <w:jc w:val="center"/>
        </w:trPr>
        <w:tc>
          <w:tcPr>
            <w:tcW w:w="2323" w:type="dxa"/>
            <w:vAlign w:val="center"/>
          </w:tcPr>
          <w:p w:rsidR="00C965C1" w:rsidRPr="000E6764" w:rsidRDefault="00C965C1" w:rsidP="00D33A14">
            <w:pPr>
              <w:widowControl w:val="0"/>
              <w:ind w:hanging="2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>Холостая</w:t>
            </w:r>
            <w:r>
              <w:rPr>
                <w:sz w:val="24"/>
                <w:szCs w:val="24"/>
              </w:rPr>
              <w:t xml:space="preserve"> операция</w:t>
            </w:r>
          </w:p>
        </w:tc>
        <w:tc>
          <w:tcPr>
            <w:tcW w:w="2579" w:type="dxa"/>
            <w:vAlign w:val="center"/>
          </w:tcPr>
          <w:p w:rsidR="00C965C1" w:rsidRPr="000E6764" w:rsidRDefault="00C965C1" w:rsidP="00D33A14">
            <w:pPr>
              <w:widowControl w:val="0"/>
              <w:ind w:hanging="2"/>
              <w:jc w:val="center"/>
              <w:rPr>
                <w:sz w:val="24"/>
                <w:szCs w:val="24"/>
                <w:lang w:val="en-US"/>
              </w:rPr>
            </w:pPr>
            <w:r w:rsidRPr="000E676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78" w:type="dxa"/>
            <w:gridSpan w:val="2"/>
            <w:vAlign w:val="center"/>
          </w:tcPr>
          <w:p w:rsidR="00C965C1" w:rsidRPr="000E6764" w:rsidRDefault="00C965C1" w:rsidP="00D33A14">
            <w:pPr>
              <w:widowControl w:val="0"/>
              <w:ind w:hanging="2"/>
              <w:jc w:val="center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>Параметры не нужны</w:t>
            </w:r>
          </w:p>
        </w:tc>
      </w:tr>
      <w:tr w:rsidR="00C965C1" w:rsidRPr="000E6764" w:rsidTr="00D33A14">
        <w:trPr>
          <w:trHeight w:val="340"/>
          <w:jc w:val="center"/>
        </w:trPr>
        <w:tc>
          <w:tcPr>
            <w:tcW w:w="2323" w:type="dxa"/>
            <w:vAlign w:val="center"/>
          </w:tcPr>
          <w:p w:rsidR="00C965C1" w:rsidRPr="000E6764" w:rsidRDefault="00C965C1" w:rsidP="00D33A14">
            <w:pPr>
              <w:widowControl w:val="0"/>
              <w:ind w:hanging="2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>Детерминированн</w:t>
            </w:r>
            <w:r>
              <w:rPr>
                <w:sz w:val="24"/>
                <w:szCs w:val="24"/>
              </w:rPr>
              <w:t>ое значение</w:t>
            </w:r>
          </w:p>
        </w:tc>
        <w:tc>
          <w:tcPr>
            <w:tcW w:w="2579" w:type="dxa"/>
          </w:tcPr>
          <w:p w:rsidR="00C965C1" w:rsidRPr="000E6764" w:rsidRDefault="00C965C1" w:rsidP="00D33A14">
            <w:pPr>
              <w:widowControl w:val="0"/>
              <w:ind w:hanging="2"/>
              <w:jc w:val="center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2294" w:type="dxa"/>
          </w:tcPr>
          <w:p w:rsidR="00C965C1" w:rsidRPr="000E6764" w:rsidRDefault="00C965C1" w:rsidP="00D33A14">
            <w:pPr>
              <w:widowControl w:val="0"/>
              <w:ind w:hanging="2"/>
              <w:jc w:val="center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>Значение длительности</w:t>
            </w:r>
          </w:p>
        </w:tc>
        <w:tc>
          <w:tcPr>
            <w:tcW w:w="1984" w:type="dxa"/>
          </w:tcPr>
          <w:p w:rsidR="00C965C1" w:rsidRPr="000E6764" w:rsidRDefault="00C965C1" w:rsidP="00D33A14">
            <w:pPr>
              <w:widowControl w:val="0"/>
              <w:ind w:hanging="2"/>
              <w:jc w:val="center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>–</w:t>
            </w:r>
          </w:p>
        </w:tc>
      </w:tr>
      <w:tr w:rsidR="00C965C1" w:rsidRPr="000E6764" w:rsidTr="00D33A14">
        <w:trPr>
          <w:trHeight w:val="340"/>
          <w:jc w:val="center"/>
        </w:trPr>
        <w:tc>
          <w:tcPr>
            <w:tcW w:w="2323" w:type="dxa"/>
            <w:vAlign w:val="center"/>
          </w:tcPr>
          <w:p w:rsidR="00C965C1" w:rsidRPr="000E6764" w:rsidRDefault="00C965C1" w:rsidP="00D33A14">
            <w:pPr>
              <w:widowControl w:val="0"/>
              <w:ind w:hanging="2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>Равномерное распределение</w:t>
            </w:r>
          </w:p>
        </w:tc>
        <w:tc>
          <w:tcPr>
            <w:tcW w:w="2579" w:type="dxa"/>
          </w:tcPr>
          <w:p w:rsidR="00C965C1" w:rsidRPr="000E6764" w:rsidRDefault="00C965C1" w:rsidP="00D33A14">
            <w:pPr>
              <w:widowControl w:val="0"/>
              <w:ind w:hanging="2"/>
              <w:jc w:val="center"/>
              <w:rPr>
                <w:sz w:val="24"/>
                <w:szCs w:val="24"/>
                <w:lang w:val="en-US"/>
              </w:rPr>
            </w:pPr>
            <w:r w:rsidRPr="000E6764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2294" w:type="dxa"/>
          </w:tcPr>
          <w:p w:rsidR="00C965C1" w:rsidRPr="000E6764" w:rsidRDefault="00C965C1" w:rsidP="00D33A14">
            <w:pPr>
              <w:widowControl w:val="0"/>
              <w:ind w:hanging="2"/>
              <w:jc w:val="center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>Левая граница диапазона</w:t>
            </w:r>
          </w:p>
        </w:tc>
        <w:tc>
          <w:tcPr>
            <w:tcW w:w="1984" w:type="dxa"/>
          </w:tcPr>
          <w:p w:rsidR="00C965C1" w:rsidRPr="000E6764" w:rsidRDefault="00C965C1" w:rsidP="00D33A14">
            <w:pPr>
              <w:widowControl w:val="0"/>
              <w:ind w:hanging="2"/>
              <w:jc w:val="center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>Правая граница диапазона</w:t>
            </w:r>
          </w:p>
        </w:tc>
      </w:tr>
      <w:tr w:rsidR="00C965C1" w:rsidRPr="000E6764" w:rsidTr="00D33A14">
        <w:trPr>
          <w:jc w:val="center"/>
        </w:trPr>
        <w:tc>
          <w:tcPr>
            <w:tcW w:w="2323" w:type="dxa"/>
            <w:vAlign w:val="center"/>
          </w:tcPr>
          <w:p w:rsidR="00C965C1" w:rsidRPr="000E6764" w:rsidRDefault="00C965C1" w:rsidP="00D33A14">
            <w:pPr>
              <w:widowControl w:val="0"/>
              <w:ind w:hanging="2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>Нормальный закон распределения</w:t>
            </w:r>
          </w:p>
        </w:tc>
        <w:tc>
          <w:tcPr>
            <w:tcW w:w="2579" w:type="dxa"/>
          </w:tcPr>
          <w:p w:rsidR="00C965C1" w:rsidRPr="000E6764" w:rsidRDefault="00C965C1" w:rsidP="00D33A14">
            <w:pPr>
              <w:widowControl w:val="0"/>
              <w:ind w:hanging="2"/>
              <w:jc w:val="center"/>
              <w:rPr>
                <w:sz w:val="24"/>
                <w:szCs w:val="24"/>
                <w:lang w:val="en-US"/>
              </w:rPr>
            </w:pPr>
            <w:r w:rsidRPr="000E6764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2294" w:type="dxa"/>
          </w:tcPr>
          <w:p w:rsidR="00C965C1" w:rsidRPr="000E6764" w:rsidRDefault="00C965C1" w:rsidP="00D33A14">
            <w:pPr>
              <w:widowControl w:val="0"/>
              <w:ind w:hanging="2"/>
              <w:jc w:val="center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>Мода (математи</w:t>
            </w:r>
            <w:r w:rsidR="00D33A14">
              <w:rPr>
                <w:sz w:val="24"/>
                <w:szCs w:val="24"/>
              </w:rPr>
              <w:softHyphen/>
            </w:r>
            <w:r w:rsidRPr="000E6764">
              <w:rPr>
                <w:sz w:val="24"/>
                <w:szCs w:val="24"/>
              </w:rPr>
              <w:t>ческое ожидание)</w:t>
            </w:r>
          </w:p>
        </w:tc>
        <w:tc>
          <w:tcPr>
            <w:tcW w:w="1984" w:type="dxa"/>
          </w:tcPr>
          <w:p w:rsidR="00C965C1" w:rsidRPr="000E6764" w:rsidRDefault="00C965C1" w:rsidP="00D33A14">
            <w:pPr>
              <w:widowControl w:val="0"/>
              <w:ind w:hanging="2"/>
              <w:jc w:val="center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>Дисперсия</w:t>
            </w:r>
          </w:p>
        </w:tc>
      </w:tr>
      <w:tr w:rsidR="00C965C1" w:rsidRPr="000E6764" w:rsidTr="00D33A14">
        <w:trPr>
          <w:jc w:val="center"/>
        </w:trPr>
        <w:tc>
          <w:tcPr>
            <w:tcW w:w="2323" w:type="dxa"/>
          </w:tcPr>
          <w:p w:rsidR="00C965C1" w:rsidRPr="000E6764" w:rsidRDefault="00C965C1" w:rsidP="00D33A14">
            <w:pPr>
              <w:widowControl w:val="0"/>
              <w:ind w:hanging="2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 xml:space="preserve">Закон </w:t>
            </w:r>
            <w:proofErr w:type="spellStart"/>
            <w:r w:rsidRPr="000E6764">
              <w:rPr>
                <w:sz w:val="24"/>
                <w:szCs w:val="24"/>
              </w:rPr>
              <w:t>Вейбулла</w:t>
            </w:r>
            <w:proofErr w:type="spellEnd"/>
          </w:p>
        </w:tc>
        <w:tc>
          <w:tcPr>
            <w:tcW w:w="2579" w:type="dxa"/>
          </w:tcPr>
          <w:p w:rsidR="00C965C1" w:rsidRPr="000E6764" w:rsidRDefault="00C965C1" w:rsidP="00D33A14">
            <w:pPr>
              <w:widowControl w:val="0"/>
              <w:ind w:hanging="2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>С параметром формы</w:t>
            </w:r>
          </w:p>
          <w:p w:rsidR="00C965C1" w:rsidRPr="000E6764" w:rsidRDefault="00C965C1" w:rsidP="00D33A14">
            <w:pPr>
              <w:widowControl w:val="0"/>
              <w:ind w:left="165" w:hanging="2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 xml:space="preserve">α = 0.5 – </w:t>
            </w:r>
            <w:r w:rsidRPr="000E6764">
              <w:rPr>
                <w:sz w:val="24"/>
                <w:szCs w:val="24"/>
                <w:lang w:val="en-US"/>
              </w:rPr>
              <w:t>V</w:t>
            </w:r>
            <w:r w:rsidRPr="000E6764">
              <w:rPr>
                <w:sz w:val="24"/>
                <w:szCs w:val="24"/>
              </w:rPr>
              <w:t>0</w:t>
            </w:r>
          </w:p>
          <w:p w:rsidR="00C965C1" w:rsidRPr="000E6764" w:rsidRDefault="00C965C1" w:rsidP="00D33A14">
            <w:pPr>
              <w:widowControl w:val="0"/>
              <w:ind w:left="165" w:hanging="2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 xml:space="preserve">α = 1 – </w:t>
            </w:r>
            <w:r w:rsidRPr="000E6764">
              <w:rPr>
                <w:sz w:val="24"/>
                <w:szCs w:val="24"/>
                <w:lang w:val="en-US"/>
              </w:rPr>
              <w:t>V</w:t>
            </w:r>
            <w:r w:rsidRPr="000E6764">
              <w:rPr>
                <w:sz w:val="24"/>
                <w:szCs w:val="24"/>
              </w:rPr>
              <w:t>1</w:t>
            </w:r>
          </w:p>
          <w:p w:rsidR="00C965C1" w:rsidRPr="000E6764" w:rsidRDefault="00C965C1" w:rsidP="00D33A14">
            <w:pPr>
              <w:widowControl w:val="0"/>
              <w:ind w:left="165" w:hanging="2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 xml:space="preserve">α = 2 – </w:t>
            </w:r>
            <w:r w:rsidRPr="000E6764">
              <w:rPr>
                <w:sz w:val="24"/>
                <w:szCs w:val="24"/>
                <w:lang w:val="en-US"/>
              </w:rPr>
              <w:t>V</w:t>
            </w:r>
            <w:r w:rsidRPr="000E6764">
              <w:rPr>
                <w:sz w:val="24"/>
                <w:szCs w:val="24"/>
              </w:rPr>
              <w:t>2</w:t>
            </w:r>
          </w:p>
          <w:p w:rsidR="00C965C1" w:rsidRPr="000E6764" w:rsidRDefault="00C965C1" w:rsidP="00D33A14">
            <w:pPr>
              <w:widowControl w:val="0"/>
              <w:ind w:left="165" w:hanging="2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 xml:space="preserve">α = 3 – </w:t>
            </w:r>
            <w:r w:rsidRPr="000E6764">
              <w:rPr>
                <w:sz w:val="24"/>
                <w:szCs w:val="24"/>
                <w:lang w:val="en-US"/>
              </w:rPr>
              <w:t>V</w:t>
            </w:r>
            <w:r w:rsidRPr="000E6764">
              <w:rPr>
                <w:sz w:val="24"/>
                <w:szCs w:val="24"/>
              </w:rPr>
              <w:t>3</w:t>
            </w:r>
          </w:p>
        </w:tc>
        <w:tc>
          <w:tcPr>
            <w:tcW w:w="2294" w:type="dxa"/>
          </w:tcPr>
          <w:p w:rsidR="00C965C1" w:rsidRPr="000E6764" w:rsidRDefault="00C965C1" w:rsidP="00D33A14">
            <w:pPr>
              <w:widowControl w:val="0"/>
              <w:ind w:hanging="2"/>
              <w:jc w:val="center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>Мода</w:t>
            </w:r>
          </w:p>
        </w:tc>
        <w:tc>
          <w:tcPr>
            <w:tcW w:w="1984" w:type="dxa"/>
          </w:tcPr>
          <w:p w:rsidR="00C965C1" w:rsidRPr="000E6764" w:rsidRDefault="00C965C1" w:rsidP="00D33A14">
            <w:pPr>
              <w:widowControl w:val="0"/>
              <w:ind w:hanging="2"/>
              <w:jc w:val="center"/>
              <w:rPr>
                <w:sz w:val="24"/>
                <w:szCs w:val="24"/>
              </w:rPr>
            </w:pPr>
            <w:r w:rsidRPr="000E6764">
              <w:rPr>
                <w:sz w:val="24"/>
                <w:szCs w:val="24"/>
              </w:rPr>
              <w:t>Масштабный коэффициент</w:t>
            </w:r>
          </w:p>
        </w:tc>
      </w:tr>
    </w:tbl>
    <w:p w:rsidR="00C965C1" w:rsidRPr="00F05C88" w:rsidRDefault="00C965C1" w:rsidP="00C965C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3A14" w:rsidRDefault="00D33A14" w:rsidP="00D33A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просмотра и </w:t>
      </w:r>
      <w:r w:rsidRPr="00F05C88">
        <w:rPr>
          <w:rFonts w:ascii="Times New Roman" w:hAnsi="Times New Roman" w:cs="Times New Roman"/>
          <w:sz w:val="28"/>
          <w:szCs w:val="28"/>
        </w:rPr>
        <w:t xml:space="preserve">проверки корректности формируемых случайных значений необходимо на главной форме на вкладке «Режимы» отметить пункт </w:t>
      </w:r>
      <w:r w:rsidRPr="0033533A">
        <w:rPr>
          <w:rFonts w:ascii="Times New Roman" w:hAnsi="Times New Roman" w:cs="Times New Roman"/>
          <w:sz w:val="28"/>
          <w:szCs w:val="28"/>
        </w:rPr>
        <w:t>«Включить вывод» (см. рисунок 3) и задать номер операции и рабочего</w:t>
      </w:r>
      <w:r w:rsidRPr="00F05C88">
        <w:rPr>
          <w:rFonts w:ascii="Times New Roman" w:hAnsi="Times New Roman" w:cs="Times New Roman"/>
          <w:sz w:val="28"/>
          <w:szCs w:val="28"/>
        </w:rPr>
        <w:t xml:space="preserve"> места. </w:t>
      </w:r>
    </w:p>
    <w:p w:rsidR="00F05C88" w:rsidRDefault="00DD6923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После запуска модели на листе «Случайные значения» будут выведены все сформированные значения по соответствующей операции. </w:t>
      </w:r>
      <w:r w:rsidR="00E93FE1">
        <w:rPr>
          <w:rFonts w:ascii="Times New Roman" w:hAnsi="Times New Roman" w:cs="Times New Roman"/>
          <w:sz w:val="28"/>
          <w:szCs w:val="28"/>
        </w:rPr>
        <w:br/>
      </w:r>
      <w:r w:rsidRPr="00F05C88">
        <w:rPr>
          <w:rFonts w:ascii="Times New Roman" w:hAnsi="Times New Roman" w:cs="Times New Roman"/>
          <w:sz w:val="28"/>
          <w:szCs w:val="28"/>
        </w:rPr>
        <w:t xml:space="preserve">С помощью команды </w:t>
      </w:r>
      <w:r w:rsidRPr="00F05C88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F05C88">
        <w:rPr>
          <w:rFonts w:ascii="Times New Roman" w:hAnsi="Times New Roman" w:cs="Times New Roman"/>
          <w:sz w:val="28"/>
          <w:szCs w:val="28"/>
        </w:rPr>
        <w:t xml:space="preserve"> «Сервис/Анализ данных» можно построить гистограмму частотного распределения полученных случайных величин. Для проверки адекватности сформированных случайных значений заданному теоретическому закону необходимо сравнить их по критерию «хи-квадрат». Полученная гистограмма приведена на рисунке </w:t>
      </w:r>
      <w:r w:rsidR="0033533A">
        <w:rPr>
          <w:rFonts w:ascii="Times New Roman" w:hAnsi="Times New Roman" w:cs="Times New Roman"/>
          <w:sz w:val="28"/>
          <w:szCs w:val="28"/>
        </w:rPr>
        <w:t>6</w:t>
      </w:r>
      <w:r w:rsidRPr="00F05C88">
        <w:rPr>
          <w:rFonts w:ascii="Times New Roman" w:hAnsi="Times New Roman" w:cs="Times New Roman"/>
          <w:sz w:val="28"/>
          <w:szCs w:val="28"/>
        </w:rPr>
        <w:t>.</w:t>
      </w:r>
    </w:p>
    <w:p w:rsidR="00DD6923" w:rsidRPr="00F05C88" w:rsidRDefault="00E93FE1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396" type="#_x0000_t32" style="position:absolute;left:0;text-align:left;margin-left:136.1pt;margin-top:12.25pt;width:.6pt;height:148.8pt;flip:x y;z-index:251660288" o:connectortype="straight">
            <v:stroke endarrow="classic" endarrowlength="long"/>
          </v:shape>
        </w:pict>
      </w:r>
    </w:p>
    <w:p w:rsidR="00F05C88" w:rsidRPr="00F05C88" w:rsidRDefault="00E93FE1" w:rsidP="00D33A1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397" type="#_x0000_t32" style="position:absolute;left:0;text-align:left;margin-left:136.1pt;margin-top:144.95pt;width:219pt;height:0;z-index:251661312" o:connectortype="straight">
            <v:stroke endarrow="classic" endarrowlength="long"/>
          </v:shape>
        </w:pict>
      </w:r>
      <w:r>
        <w:rPr>
          <w:noProof/>
          <w:lang w:eastAsia="ru-RU"/>
        </w:rPr>
        <w:drawing>
          <wp:inline distT="0" distB="0" distL="0" distR="0" wp14:anchorId="0E8A158E" wp14:editId="6269977D">
            <wp:extent cx="3093720" cy="21564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4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442" cy="2156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C88" w:rsidRPr="00D33A14" w:rsidRDefault="00F05C88" w:rsidP="00F05C88">
      <w:pPr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F05C88" w:rsidRDefault="00F05C88" w:rsidP="00F05C8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6D5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33533A" w:rsidRPr="002806D5">
        <w:rPr>
          <w:rFonts w:ascii="Times New Roman" w:hAnsi="Times New Roman" w:cs="Times New Roman"/>
          <w:sz w:val="24"/>
          <w:szCs w:val="24"/>
        </w:rPr>
        <w:t xml:space="preserve">6 </w:t>
      </w:r>
      <w:r w:rsidRPr="002806D5">
        <w:rPr>
          <w:rFonts w:ascii="Times New Roman" w:hAnsi="Times New Roman" w:cs="Times New Roman"/>
          <w:sz w:val="24"/>
          <w:szCs w:val="24"/>
        </w:rPr>
        <w:t>– Гистограмма частотного распределения длительности операции</w:t>
      </w:r>
    </w:p>
    <w:p w:rsidR="002806D5" w:rsidRPr="00D33A14" w:rsidRDefault="002806D5" w:rsidP="00F05C88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05C88" w:rsidRPr="00F05C88" w:rsidRDefault="0093505C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F05C88" w:rsidRPr="00F05C88">
        <w:rPr>
          <w:rFonts w:ascii="Times New Roman" w:hAnsi="Times New Roman" w:cs="Times New Roman"/>
          <w:sz w:val="28"/>
          <w:szCs w:val="28"/>
        </w:rPr>
        <w:t xml:space="preserve"> рисунк</w:t>
      </w:r>
      <w:r w:rsidR="0033533A">
        <w:rPr>
          <w:rFonts w:ascii="Times New Roman" w:hAnsi="Times New Roman" w:cs="Times New Roman"/>
          <w:sz w:val="28"/>
          <w:szCs w:val="28"/>
        </w:rPr>
        <w:t>е 6</w:t>
      </w:r>
      <w:r w:rsidR="00F05C88" w:rsidRPr="00F05C88">
        <w:rPr>
          <w:rFonts w:ascii="Times New Roman" w:hAnsi="Times New Roman" w:cs="Times New Roman"/>
          <w:sz w:val="28"/>
          <w:szCs w:val="28"/>
        </w:rPr>
        <w:t xml:space="preserve"> можно видеть, что полученные форма и параметры распределения соответствуют заданным (мода задана равной 1).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1E155A">
        <w:rPr>
          <w:rFonts w:ascii="Times New Roman" w:hAnsi="Times New Roman" w:cs="Times New Roman"/>
          <w:sz w:val="28"/>
          <w:szCs w:val="28"/>
        </w:rPr>
        <w:t>5</w:t>
      </w:r>
      <w:r w:rsidRPr="00F05C88">
        <w:rPr>
          <w:rFonts w:ascii="Times New Roman" w:hAnsi="Times New Roman" w:cs="Times New Roman"/>
          <w:sz w:val="28"/>
          <w:szCs w:val="28"/>
        </w:rPr>
        <w:t xml:space="preserve"> следует описать алгоритм функционирования разрабо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танной имитационной модели. Алгоритм может быть представлен в вербальной форме со всеми необходимыми пояснениями. При его опи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сании необходимо указать все действия, которые выполняют работники</w:t>
      </w:r>
      <w:r w:rsidR="0093505C">
        <w:rPr>
          <w:rFonts w:ascii="Times New Roman" w:hAnsi="Times New Roman" w:cs="Times New Roman"/>
          <w:sz w:val="28"/>
          <w:szCs w:val="28"/>
        </w:rPr>
        <w:t xml:space="preserve"> и</w:t>
      </w:r>
      <w:r w:rsidRPr="00F05C88">
        <w:rPr>
          <w:rFonts w:ascii="Times New Roman" w:hAnsi="Times New Roman" w:cs="Times New Roman"/>
          <w:sz w:val="28"/>
          <w:szCs w:val="28"/>
        </w:rPr>
        <w:t xml:space="preserve"> затраты времени</w:t>
      </w:r>
      <w:r w:rsidR="00E93FE1">
        <w:rPr>
          <w:rFonts w:ascii="Times New Roman" w:hAnsi="Times New Roman" w:cs="Times New Roman"/>
          <w:sz w:val="28"/>
          <w:szCs w:val="28"/>
        </w:rPr>
        <w:t xml:space="preserve"> на которые </w:t>
      </w:r>
      <w:r w:rsidRPr="00F05C88">
        <w:rPr>
          <w:rFonts w:ascii="Times New Roman" w:hAnsi="Times New Roman" w:cs="Times New Roman"/>
          <w:sz w:val="28"/>
          <w:szCs w:val="28"/>
        </w:rPr>
        <w:t>учитыва</w:t>
      </w:r>
      <w:r w:rsidR="00E93FE1">
        <w:rPr>
          <w:rFonts w:ascii="Times New Roman" w:hAnsi="Times New Roman" w:cs="Times New Roman"/>
          <w:sz w:val="28"/>
          <w:szCs w:val="28"/>
        </w:rPr>
        <w:t>ются</w:t>
      </w:r>
      <w:r w:rsidRPr="00F05C88">
        <w:rPr>
          <w:rFonts w:ascii="Times New Roman" w:hAnsi="Times New Roman" w:cs="Times New Roman"/>
          <w:sz w:val="28"/>
          <w:szCs w:val="28"/>
        </w:rPr>
        <w:t xml:space="preserve"> при моделировании. Степень подробности алгоритма зависит от необходимости учета тех или иных производст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венных или вспомогательных операций. Например, изменение количества рабочих мест на тех или иных операциях, изменение временных пара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метров длительности различных операций, изменение величины межопе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рационных заделов или способов передачи изделий между рабочими местами и т.</w:t>
      </w:r>
      <w:r w:rsidR="00CA7F42">
        <w:rPr>
          <w:rFonts w:ascii="Times New Roman" w:hAnsi="Times New Roman" w:cs="Times New Roman"/>
          <w:sz w:val="28"/>
          <w:szCs w:val="28"/>
        </w:rPr>
        <w:t xml:space="preserve"> </w:t>
      </w:r>
      <w:r w:rsidRPr="00F05C88">
        <w:rPr>
          <w:rFonts w:ascii="Times New Roman" w:hAnsi="Times New Roman" w:cs="Times New Roman"/>
          <w:sz w:val="28"/>
          <w:szCs w:val="28"/>
        </w:rPr>
        <w:t>д.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В процессе отладки разрабатываемого алгоритма необходимо убе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диться в правильности функционирования имитационной модели. Для этого </w:t>
      </w:r>
      <w:r w:rsidR="00D54EF8">
        <w:rPr>
          <w:rFonts w:ascii="Times New Roman" w:hAnsi="Times New Roman" w:cs="Times New Roman"/>
          <w:sz w:val="28"/>
          <w:szCs w:val="28"/>
        </w:rPr>
        <w:t>следует</w:t>
      </w:r>
      <w:r w:rsidRPr="00F05C88">
        <w:rPr>
          <w:rFonts w:ascii="Times New Roman" w:hAnsi="Times New Roman" w:cs="Times New Roman"/>
          <w:sz w:val="28"/>
          <w:szCs w:val="28"/>
        </w:rPr>
        <w:t xml:space="preserve"> использовать графическое представление процессов функ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ционирования всех компонент</w:t>
      </w:r>
      <w:r w:rsidR="00D54EF8">
        <w:rPr>
          <w:rFonts w:ascii="Times New Roman" w:hAnsi="Times New Roman" w:cs="Times New Roman"/>
          <w:sz w:val="28"/>
          <w:szCs w:val="28"/>
        </w:rPr>
        <w:t>ов</w:t>
      </w:r>
      <w:r w:rsidRPr="00F05C88">
        <w:rPr>
          <w:rFonts w:ascii="Times New Roman" w:hAnsi="Times New Roman" w:cs="Times New Roman"/>
          <w:sz w:val="28"/>
          <w:szCs w:val="28"/>
        </w:rPr>
        <w:t xml:space="preserve"> модели во времени. Графики должны отражать интенсивность процессов, происходящих на всех рабочих местах, </w:t>
      </w:r>
      <w:r w:rsidRPr="00F05C88">
        <w:rPr>
          <w:rFonts w:ascii="Times New Roman" w:hAnsi="Times New Roman" w:cs="Times New Roman"/>
          <w:sz w:val="28"/>
          <w:szCs w:val="28"/>
        </w:rPr>
        <w:lastRenderedPageBreak/>
        <w:t>и динамику межоперационных заделов во времени. Если моделируемые процессы отдельных компонент</w:t>
      </w:r>
      <w:r w:rsidR="00D54EF8">
        <w:rPr>
          <w:rFonts w:ascii="Times New Roman" w:hAnsi="Times New Roman" w:cs="Times New Roman"/>
          <w:sz w:val="28"/>
          <w:szCs w:val="28"/>
        </w:rPr>
        <w:t>ов</w:t>
      </w:r>
      <w:r w:rsidRPr="00F05C88">
        <w:rPr>
          <w:rFonts w:ascii="Times New Roman" w:hAnsi="Times New Roman" w:cs="Times New Roman"/>
          <w:sz w:val="28"/>
          <w:szCs w:val="28"/>
        </w:rPr>
        <w:t xml:space="preserve"> значительно короче, чем длительность всего моделируемого периода, допускается привести описание процессов функционирования модели за небольшой период времени. Его величина должна быть достаточна для осмысления работы всех элементов модели и их взаимодействия. Например, при моделировании рабочей смены (8,15 ч) может оказаться достаточным интервал в несколько минут.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После корректного описания модели можно осуществить ее запуск, </w:t>
      </w:r>
      <w:r w:rsidRPr="0033533A">
        <w:rPr>
          <w:rFonts w:ascii="Times New Roman" w:hAnsi="Times New Roman" w:cs="Times New Roman"/>
          <w:sz w:val="28"/>
          <w:szCs w:val="28"/>
        </w:rPr>
        <w:t xml:space="preserve">нажав </w:t>
      </w:r>
      <w:r w:rsidR="0033533A" w:rsidRPr="0033533A">
        <w:rPr>
          <w:rFonts w:ascii="Times New Roman" w:hAnsi="Times New Roman" w:cs="Times New Roman"/>
          <w:sz w:val="28"/>
          <w:szCs w:val="28"/>
        </w:rPr>
        <w:t xml:space="preserve">на кнопку </w:t>
      </w:r>
      <w:r w:rsidR="0033533A" w:rsidRPr="00C75433">
        <w:rPr>
          <w:rFonts w:ascii="Times New Roman" w:hAnsi="Times New Roman" w:cs="Times New Roman"/>
          <w:sz w:val="28"/>
          <w:szCs w:val="28"/>
        </w:rPr>
        <w:t>«Запуск модели 1 раз»</w:t>
      </w:r>
      <w:r w:rsidRPr="00C75433">
        <w:rPr>
          <w:rFonts w:ascii="Times New Roman" w:hAnsi="Times New Roman" w:cs="Times New Roman"/>
          <w:sz w:val="28"/>
          <w:szCs w:val="28"/>
        </w:rPr>
        <w:t xml:space="preserve"> (</w:t>
      </w:r>
      <w:r w:rsidR="00C75433" w:rsidRPr="00C75433">
        <w:rPr>
          <w:rFonts w:ascii="Times New Roman" w:hAnsi="Times New Roman" w:cs="Times New Roman"/>
          <w:sz w:val="28"/>
          <w:szCs w:val="28"/>
        </w:rPr>
        <w:t xml:space="preserve">см. </w:t>
      </w:r>
      <w:r w:rsidR="0033533A" w:rsidRPr="00C75433">
        <w:rPr>
          <w:rFonts w:ascii="Times New Roman" w:hAnsi="Times New Roman" w:cs="Times New Roman"/>
          <w:sz w:val="28"/>
          <w:szCs w:val="28"/>
        </w:rPr>
        <w:t>рис</w:t>
      </w:r>
      <w:r w:rsidR="00C75433" w:rsidRPr="00C75433">
        <w:rPr>
          <w:rFonts w:ascii="Times New Roman" w:hAnsi="Times New Roman" w:cs="Times New Roman"/>
          <w:sz w:val="28"/>
          <w:szCs w:val="28"/>
        </w:rPr>
        <w:t>унок</w:t>
      </w:r>
      <w:r w:rsidR="0033533A" w:rsidRPr="00C75433">
        <w:rPr>
          <w:rFonts w:ascii="Times New Roman" w:hAnsi="Times New Roman" w:cs="Times New Roman"/>
          <w:sz w:val="28"/>
          <w:szCs w:val="28"/>
        </w:rPr>
        <w:t xml:space="preserve"> </w:t>
      </w:r>
      <w:r w:rsidR="00C75433" w:rsidRPr="00C75433">
        <w:rPr>
          <w:rFonts w:ascii="Times New Roman" w:hAnsi="Times New Roman" w:cs="Times New Roman"/>
          <w:sz w:val="28"/>
          <w:szCs w:val="28"/>
        </w:rPr>
        <w:t>3</w:t>
      </w:r>
      <w:r w:rsidRPr="00C75433">
        <w:rPr>
          <w:rFonts w:ascii="Times New Roman" w:hAnsi="Times New Roman" w:cs="Times New Roman"/>
          <w:sz w:val="28"/>
          <w:szCs w:val="28"/>
        </w:rPr>
        <w:t>).</w:t>
      </w:r>
      <w:r w:rsidRPr="0033533A">
        <w:rPr>
          <w:rFonts w:ascii="Times New Roman" w:hAnsi="Times New Roman" w:cs="Times New Roman"/>
          <w:sz w:val="28"/>
          <w:szCs w:val="28"/>
        </w:rPr>
        <w:t xml:space="preserve"> При этом инди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33533A">
        <w:rPr>
          <w:rFonts w:ascii="Times New Roman" w:hAnsi="Times New Roman" w:cs="Times New Roman"/>
          <w:sz w:val="28"/>
          <w:szCs w:val="28"/>
        </w:rPr>
        <w:t>кация</w:t>
      </w:r>
      <w:r w:rsidRPr="00F05C88">
        <w:rPr>
          <w:rFonts w:ascii="Times New Roman" w:hAnsi="Times New Roman" w:cs="Times New Roman"/>
          <w:sz w:val="28"/>
          <w:szCs w:val="28"/>
        </w:rPr>
        <w:t xml:space="preserve"> </w:t>
      </w:r>
      <w:r w:rsidRPr="0033533A">
        <w:rPr>
          <w:rFonts w:ascii="Times New Roman" w:hAnsi="Times New Roman" w:cs="Times New Roman"/>
          <w:sz w:val="28"/>
          <w:szCs w:val="28"/>
        </w:rPr>
        <w:t xml:space="preserve">процесса осуществляется с помощью </w:t>
      </w:r>
      <w:r w:rsidR="0033533A" w:rsidRPr="0033533A">
        <w:rPr>
          <w:rFonts w:ascii="Times New Roman" w:hAnsi="Times New Roman" w:cs="Times New Roman"/>
          <w:sz w:val="28"/>
          <w:szCs w:val="28"/>
        </w:rPr>
        <w:t>«</w:t>
      </w:r>
      <w:r w:rsidRPr="0033533A">
        <w:rPr>
          <w:rFonts w:ascii="Times New Roman" w:hAnsi="Times New Roman" w:cs="Times New Roman"/>
          <w:sz w:val="28"/>
          <w:szCs w:val="28"/>
        </w:rPr>
        <w:t>бегунка</w:t>
      </w:r>
      <w:r w:rsidR="0033533A" w:rsidRPr="0033533A">
        <w:rPr>
          <w:rFonts w:ascii="Times New Roman" w:hAnsi="Times New Roman" w:cs="Times New Roman"/>
          <w:sz w:val="28"/>
          <w:szCs w:val="28"/>
        </w:rPr>
        <w:t>»</w:t>
      </w:r>
      <w:r w:rsidRPr="0033533A">
        <w:rPr>
          <w:rFonts w:ascii="Times New Roman" w:hAnsi="Times New Roman" w:cs="Times New Roman"/>
          <w:sz w:val="28"/>
          <w:szCs w:val="28"/>
        </w:rPr>
        <w:t>, расположенного в правом</w:t>
      </w:r>
      <w:r w:rsidRPr="00F05C88">
        <w:rPr>
          <w:rFonts w:ascii="Times New Roman" w:hAnsi="Times New Roman" w:cs="Times New Roman"/>
          <w:sz w:val="28"/>
          <w:szCs w:val="28"/>
        </w:rPr>
        <w:t xml:space="preserve"> нижнем углу главной формы программной системы. По окончании запущенного вычислительного процесса можно просмотреть графики, отображающие динамику поведения моделируемого объекта во времени. Для этого используются </w:t>
      </w:r>
      <w:r w:rsidR="00C75433">
        <w:rPr>
          <w:rFonts w:ascii="Times New Roman" w:hAnsi="Times New Roman" w:cs="Times New Roman"/>
          <w:sz w:val="28"/>
          <w:szCs w:val="28"/>
        </w:rPr>
        <w:t>листы</w:t>
      </w:r>
      <w:r w:rsidRPr="00F05C88">
        <w:rPr>
          <w:rFonts w:ascii="Times New Roman" w:hAnsi="Times New Roman" w:cs="Times New Roman"/>
          <w:sz w:val="28"/>
          <w:szCs w:val="28"/>
        </w:rPr>
        <w:t xml:space="preserve"> «Операции» и «Заделы» в файле с назва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нием модели. На этих </w:t>
      </w:r>
      <w:r w:rsidR="00C75433">
        <w:rPr>
          <w:rFonts w:ascii="Times New Roman" w:hAnsi="Times New Roman" w:cs="Times New Roman"/>
          <w:sz w:val="28"/>
          <w:szCs w:val="28"/>
        </w:rPr>
        <w:t>листах</w:t>
      </w:r>
      <w:r w:rsidRPr="00F05C88">
        <w:rPr>
          <w:rFonts w:ascii="Times New Roman" w:hAnsi="Times New Roman" w:cs="Times New Roman"/>
          <w:sz w:val="28"/>
          <w:szCs w:val="28"/>
        </w:rPr>
        <w:t xml:space="preserve"> расположены столбцы данных, в первый из которых занесены значения текущего времени, а в остальных </w:t>
      </w:r>
      <w:r w:rsidR="00E93FE1">
        <w:rPr>
          <w:rFonts w:ascii="Times New Roman" w:hAnsi="Times New Roman" w:cs="Times New Roman"/>
          <w:sz w:val="28"/>
          <w:szCs w:val="28"/>
        </w:rPr>
        <w:t xml:space="preserve">– </w:t>
      </w:r>
      <w:r w:rsidRPr="0033533A">
        <w:rPr>
          <w:rFonts w:ascii="Times New Roman" w:hAnsi="Times New Roman" w:cs="Times New Roman"/>
          <w:sz w:val="28"/>
          <w:szCs w:val="28"/>
        </w:rPr>
        <w:t>данные фазовых координат моделируемого объекта. На листе «Операции»</w:t>
      </w:r>
      <w:r w:rsidR="0033533A">
        <w:rPr>
          <w:rFonts w:ascii="Times New Roman" w:hAnsi="Times New Roman" w:cs="Times New Roman"/>
          <w:sz w:val="28"/>
          <w:szCs w:val="28"/>
        </w:rPr>
        <w:t xml:space="preserve"> </w:t>
      </w:r>
      <w:r w:rsidR="00C75433">
        <w:rPr>
          <w:rFonts w:ascii="Times New Roman" w:hAnsi="Times New Roman" w:cs="Times New Roman"/>
          <w:sz w:val="28"/>
          <w:szCs w:val="28"/>
        </w:rPr>
        <w:t xml:space="preserve">файла </w:t>
      </w:r>
      <w:r w:rsidR="0033533A">
        <w:rPr>
          <w:rFonts w:ascii="Times New Roman" w:hAnsi="Times New Roman" w:cs="Times New Roman"/>
          <w:sz w:val="28"/>
          <w:szCs w:val="28"/>
        </w:rPr>
        <w:t>модели исследуемого объекта</w:t>
      </w:r>
      <w:r w:rsidRPr="00F05C88">
        <w:rPr>
          <w:rFonts w:ascii="Times New Roman" w:hAnsi="Times New Roman" w:cs="Times New Roman"/>
          <w:sz w:val="28"/>
          <w:szCs w:val="28"/>
        </w:rPr>
        <w:t xml:space="preserve"> </w:t>
      </w:r>
      <w:r w:rsidR="00C75433">
        <w:rPr>
          <w:rFonts w:ascii="Times New Roman" w:hAnsi="Times New Roman" w:cs="Times New Roman"/>
          <w:sz w:val="28"/>
          <w:szCs w:val="28"/>
        </w:rPr>
        <w:t xml:space="preserve">данные по столбцам </w:t>
      </w:r>
      <w:r w:rsidRPr="00F05C88">
        <w:rPr>
          <w:rFonts w:ascii="Times New Roman" w:hAnsi="Times New Roman" w:cs="Times New Roman"/>
          <w:sz w:val="28"/>
          <w:szCs w:val="28"/>
        </w:rPr>
        <w:t xml:space="preserve">расположены в соответствии с номером операции и номером рабочего места на операции. Например, если первая операция в модели выполняется на двух рабочих местах, а вторая </w:t>
      </w:r>
      <w:r w:rsidR="00E93FE1">
        <w:rPr>
          <w:rFonts w:ascii="Times New Roman" w:hAnsi="Times New Roman" w:cs="Times New Roman"/>
          <w:sz w:val="28"/>
          <w:szCs w:val="28"/>
        </w:rPr>
        <w:t xml:space="preserve">– </w:t>
      </w:r>
      <w:r w:rsidRPr="00F05C88">
        <w:rPr>
          <w:rFonts w:ascii="Times New Roman" w:hAnsi="Times New Roman" w:cs="Times New Roman"/>
          <w:sz w:val="28"/>
          <w:szCs w:val="28"/>
        </w:rPr>
        <w:t xml:space="preserve">на одном, то первый столбец несет информацию о времени, второй – о работе первого рабочего места на первой операции, третий – о работе второго рабочего места на первой операции, четвертый – о работе рабочего места на второй операции. 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По этим данным можно построить графики динамики по любой операции так</w:t>
      </w:r>
      <w:r w:rsidR="00E93FE1">
        <w:rPr>
          <w:rFonts w:ascii="Times New Roman" w:hAnsi="Times New Roman" w:cs="Times New Roman"/>
          <w:sz w:val="28"/>
          <w:szCs w:val="28"/>
        </w:rPr>
        <w:t>,</w:t>
      </w:r>
      <w:r w:rsidRPr="00F05C88">
        <w:rPr>
          <w:rFonts w:ascii="Times New Roman" w:hAnsi="Times New Roman" w:cs="Times New Roman"/>
          <w:sz w:val="28"/>
          <w:szCs w:val="28"/>
        </w:rPr>
        <w:t xml:space="preserve"> как это показано на </w:t>
      </w:r>
      <w:r w:rsidRPr="00C965C1">
        <w:rPr>
          <w:rFonts w:ascii="Times New Roman" w:hAnsi="Times New Roman" w:cs="Times New Roman"/>
          <w:sz w:val="28"/>
          <w:szCs w:val="28"/>
        </w:rPr>
        <w:t xml:space="preserve">рисунке </w:t>
      </w:r>
      <w:r w:rsidR="0033533A" w:rsidRPr="00C965C1">
        <w:rPr>
          <w:rFonts w:ascii="Times New Roman" w:hAnsi="Times New Roman" w:cs="Times New Roman"/>
          <w:sz w:val="28"/>
          <w:szCs w:val="28"/>
        </w:rPr>
        <w:t>7</w:t>
      </w:r>
      <w:r w:rsidRPr="00C965C1">
        <w:rPr>
          <w:rFonts w:ascii="Times New Roman" w:hAnsi="Times New Roman" w:cs="Times New Roman"/>
          <w:sz w:val="28"/>
          <w:szCs w:val="28"/>
        </w:rPr>
        <w:t>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E93FE1" w:rsidP="00D33A1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98" type="#_x0000_t202" style="position:absolute;left:0;text-align:left;margin-left:56.3pt;margin-top:130.3pt;width:22.8pt;height:13.8pt;z-index:251662336" strokecolor="white [3212]">
            <v:textbox>
              <w:txbxContent>
                <w:p w:rsidR="00E93FE1" w:rsidRDefault="00E93FE1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02D763" wp14:editId="5D0DE3E7">
            <wp:extent cx="4792980" cy="231243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21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549" cy="231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C965C1" w:rsidRDefault="00F05C88" w:rsidP="00F05C8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5C1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33533A" w:rsidRPr="00C965C1">
        <w:rPr>
          <w:rFonts w:ascii="Times New Roman" w:hAnsi="Times New Roman" w:cs="Times New Roman"/>
          <w:sz w:val="24"/>
          <w:szCs w:val="24"/>
        </w:rPr>
        <w:t>7</w:t>
      </w:r>
      <w:r w:rsidRPr="00C965C1">
        <w:rPr>
          <w:rFonts w:ascii="Times New Roman" w:hAnsi="Times New Roman" w:cs="Times New Roman"/>
          <w:sz w:val="24"/>
          <w:szCs w:val="24"/>
        </w:rPr>
        <w:t xml:space="preserve"> – Динамика выполнения технологической операции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lastRenderedPageBreak/>
        <w:t xml:space="preserve">На этом графике видно, когда начинает выполняться операция, процесс ее выполнения и завершения при достижении значения единицы, </w:t>
      </w:r>
      <w:r w:rsidR="00E93FE1">
        <w:rPr>
          <w:rFonts w:ascii="Times New Roman" w:hAnsi="Times New Roman" w:cs="Times New Roman"/>
          <w:sz w:val="28"/>
          <w:szCs w:val="28"/>
        </w:rPr>
        <w:br/>
      </w:r>
      <w:r w:rsidRPr="00F05C88">
        <w:rPr>
          <w:rFonts w:ascii="Times New Roman" w:hAnsi="Times New Roman" w:cs="Times New Roman"/>
          <w:sz w:val="28"/>
          <w:szCs w:val="28"/>
        </w:rPr>
        <w:t xml:space="preserve">а также перерывы в работе. 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33A">
        <w:rPr>
          <w:rFonts w:ascii="Times New Roman" w:hAnsi="Times New Roman" w:cs="Times New Roman"/>
          <w:sz w:val="28"/>
          <w:szCs w:val="28"/>
        </w:rPr>
        <w:t>Аналогично построена информация на листе «Заделы»</w:t>
      </w:r>
      <w:r w:rsidR="0033533A">
        <w:rPr>
          <w:rFonts w:ascii="Times New Roman" w:hAnsi="Times New Roman" w:cs="Times New Roman"/>
          <w:sz w:val="28"/>
          <w:szCs w:val="28"/>
        </w:rPr>
        <w:t xml:space="preserve"> модели объекта</w:t>
      </w:r>
      <w:r w:rsidRPr="0033533A">
        <w:rPr>
          <w:rFonts w:ascii="Times New Roman" w:hAnsi="Times New Roman" w:cs="Times New Roman"/>
          <w:sz w:val="28"/>
          <w:szCs w:val="28"/>
        </w:rPr>
        <w:t>, по которой</w:t>
      </w:r>
      <w:r w:rsidRPr="00F05C88">
        <w:rPr>
          <w:rFonts w:ascii="Times New Roman" w:hAnsi="Times New Roman" w:cs="Times New Roman"/>
          <w:sz w:val="28"/>
          <w:szCs w:val="28"/>
        </w:rPr>
        <w:t xml:space="preserve"> можно построить соответствующие графики, например, как на рисунке </w:t>
      </w:r>
      <w:r w:rsidR="0033533A">
        <w:rPr>
          <w:rFonts w:ascii="Times New Roman" w:hAnsi="Times New Roman" w:cs="Times New Roman"/>
          <w:sz w:val="28"/>
          <w:szCs w:val="28"/>
        </w:rPr>
        <w:t>8</w:t>
      </w:r>
      <w:r w:rsidRPr="00F05C88">
        <w:rPr>
          <w:rFonts w:ascii="Times New Roman" w:hAnsi="Times New Roman" w:cs="Times New Roman"/>
          <w:sz w:val="28"/>
          <w:szCs w:val="28"/>
        </w:rPr>
        <w:t>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E93FE1" w:rsidP="00D33A1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3A3BAF7" wp14:editId="5B4862FB">
            <wp:extent cx="4403725" cy="21215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3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725" cy="212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C88" w:rsidRPr="00D33A14" w:rsidRDefault="00F05C88" w:rsidP="00F05C88">
      <w:pPr>
        <w:ind w:firstLine="709"/>
        <w:jc w:val="both"/>
        <w:rPr>
          <w:rFonts w:ascii="Times New Roman" w:hAnsi="Times New Roman" w:cs="Times New Roman"/>
          <w:szCs w:val="28"/>
        </w:rPr>
      </w:pPr>
    </w:p>
    <w:p w:rsidR="00F05C88" w:rsidRPr="00C965C1" w:rsidRDefault="00F05C88" w:rsidP="00F05C8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5C1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33533A" w:rsidRPr="00C965C1">
        <w:rPr>
          <w:rFonts w:ascii="Times New Roman" w:hAnsi="Times New Roman" w:cs="Times New Roman"/>
          <w:sz w:val="24"/>
          <w:szCs w:val="24"/>
        </w:rPr>
        <w:t>8</w:t>
      </w:r>
      <w:r w:rsidRPr="00C965C1">
        <w:rPr>
          <w:rFonts w:ascii="Times New Roman" w:hAnsi="Times New Roman" w:cs="Times New Roman"/>
          <w:sz w:val="24"/>
          <w:szCs w:val="24"/>
        </w:rPr>
        <w:t xml:space="preserve"> – Поведение межоперационных заделов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Представленные графики выглядят ступенчатыми и показывают мгновенные изменения заделов во времени.</w:t>
      </w:r>
    </w:p>
    <w:p w:rsidR="00E64363" w:rsidRDefault="001E155A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наличия целевой функции при решении задачи пара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метрической оптимизации, поставленной в проекте, диктует необхо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 xml:space="preserve">димость получения зависимости между критериями оценки эффективности функционирования проектируемого объекта и его внутренними управляемыми параметрами. </w:t>
      </w:r>
      <w:r w:rsidR="00E64363">
        <w:rPr>
          <w:rFonts w:ascii="Times New Roman" w:hAnsi="Times New Roman" w:cs="Times New Roman"/>
          <w:sz w:val="28"/>
          <w:szCs w:val="28"/>
        </w:rPr>
        <w:t>В качестве т</w:t>
      </w:r>
      <w:r>
        <w:rPr>
          <w:rFonts w:ascii="Times New Roman" w:hAnsi="Times New Roman" w:cs="Times New Roman"/>
          <w:sz w:val="28"/>
          <w:szCs w:val="28"/>
        </w:rPr>
        <w:t>ак</w:t>
      </w:r>
      <w:r w:rsidR="00E64363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зависимост</w:t>
      </w:r>
      <w:r w:rsidR="00E64363">
        <w:rPr>
          <w:rFonts w:ascii="Times New Roman" w:hAnsi="Times New Roman" w:cs="Times New Roman"/>
          <w:sz w:val="28"/>
          <w:szCs w:val="28"/>
        </w:rPr>
        <w:t>и может высту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="00E64363">
        <w:rPr>
          <w:rFonts w:ascii="Times New Roman" w:hAnsi="Times New Roman" w:cs="Times New Roman"/>
          <w:sz w:val="28"/>
          <w:szCs w:val="28"/>
        </w:rPr>
        <w:t xml:space="preserve">пать регрессионная модель, полученная по результатам вычислительного эксперимента над имитационной моделью исследуемого объекта. </w:t>
      </w:r>
    </w:p>
    <w:p w:rsidR="00F05C88" w:rsidRPr="00F05C88" w:rsidRDefault="00E64363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вычислительного эксперимента требует составлени</w:t>
      </w:r>
      <w:r w:rsidR="000D3EA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соответствующего плана эксперимента с обоснованием его вида. </w:t>
      </w:r>
      <w:r w:rsidR="00F05C88" w:rsidRPr="00F05C88">
        <w:rPr>
          <w:rFonts w:ascii="Times New Roman" w:hAnsi="Times New Roman" w:cs="Times New Roman"/>
          <w:sz w:val="28"/>
          <w:szCs w:val="28"/>
        </w:rPr>
        <w:t xml:space="preserve">Для составления плана проведения численных экспериментов, который необходимо привести в разделе </w:t>
      </w:r>
      <w:r>
        <w:rPr>
          <w:rFonts w:ascii="Times New Roman" w:hAnsi="Times New Roman" w:cs="Times New Roman"/>
          <w:sz w:val="28"/>
          <w:szCs w:val="28"/>
        </w:rPr>
        <w:t>7</w:t>
      </w:r>
      <w:r w:rsidR="002806D5">
        <w:rPr>
          <w:rFonts w:ascii="Times New Roman" w:hAnsi="Times New Roman" w:cs="Times New Roman"/>
          <w:sz w:val="28"/>
          <w:szCs w:val="28"/>
        </w:rPr>
        <w:t>,</w:t>
      </w:r>
      <w:r w:rsidR="00F05C88" w:rsidRPr="00F05C88">
        <w:rPr>
          <w:rFonts w:ascii="Times New Roman" w:hAnsi="Times New Roman" w:cs="Times New Roman"/>
          <w:sz w:val="28"/>
          <w:szCs w:val="28"/>
        </w:rPr>
        <w:t xml:space="preserve"> </w:t>
      </w:r>
      <w:r w:rsidR="002806D5">
        <w:rPr>
          <w:rFonts w:ascii="Times New Roman" w:hAnsi="Times New Roman" w:cs="Times New Roman"/>
          <w:sz w:val="28"/>
          <w:szCs w:val="28"/>
        </w:rPr>
        <w:t>требуется</w:t>
      </w:r>
      <w:r w:rsidR="00F05C88" w:rsidRPr="00F05C88">
        <w:rPr>
          <w:rFonts w:ascii="Times New Roman" w:hAnsi="Times New Roman" w:cs="Times New Roman"/>
          <w:sz w:val="28"/>
          <w:szCs w:val="28"/>
        </w:rPr>
        <w:t xml:space="preserve"> обосновать выбор выходных параметров объекта в качестве критериев эффективности его функционирования, а затем провести анализ чувствительности выбранных критериев к изменению всех внутренних параметров объекта. </w:t>
      </w:r>
    </w:p>
    <w:p w:rsid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Анализ чувствительности целевой функции заключается в определении вектора чувствительности А, элементами которого являются абсолютные коэффициенты влияния</w:t>
      </w:r>
      <w:r w:rsidR="000D3EA6" w:rsidRPr="000D3EA6">
        <w:rPr>
          <w:rFonts w:ascii="Times New Roman" w:hAnsi="Times New Roman" w:cs="Times New Roman"/>
          <w:sz w:val="28"/>
          <w:szCs w:val="28"/>
        </w:rPr>
        <w:t>:</w:t>
      </w:r>
    </w:p>
    <w:p w:rsidR="000D3EA6" w:rsidRPr="00D33A14" w:rsidRDefault="000D3EA6" w:rsidP="00F05C88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4"/>
        <w:gridCol w:w="543"/>
      </w:tblGrid>
      <w:tr w:rsidR="000D3EA6" w:rsidTr="00313EE6">
        <w:tc>
          <w:tcPr>
            <w:tcW w:w="9039" w:type="dxa"/>
          </w:tcPr>
          <w:p w:rsidR="000D3EA6" w:rsidRPr="00C137C8" w:rsidRDefault="00E93FE1" w:rsidP="000D3EA6">
            <w:pPr>
              <w:jc w:val="center"/>
              <w:rPr>
                <w:color w:val="FF0000"/>
                <w:sz w:val="28"/>
                <w:szCs w:val="28"/>
              </w:rPr>
            </w:pPr>
            <w:r w:rsidRPr="00D33A14">
              <w:rPr>
                <w:rFonts w:asciiTheme="minorHAnsi" w:eastAsiaTheme="minorHAnsi" w:hAnsiTheme="minorHAnsi" w:cstheme="minorBidi"/>
                <w:color w:val="FF0000"/>
                <w:position w:val="-34"/>
                <w:sz w:val="28"/>
                <w:szCs w:val="28"/>
                <w:lang w:eastAsia="en-US"/>
              </w:rPr>
              <w:object w:dxaOrig="2480" w:dyaOrig="820">
                <v:shape id="_x0000_i1046" type="#_x0000_t75" style="width:134.4pt;height:44.4pt" o:ole="">
                  <v:imagedata r:id="rId22" o:title=""/>
                </v:shape>
                <o:OLEObject Type="Embed" ProgID="Equation.DSMT4" ShapeID="_x0000_i1046" DrawAspect="Content" ObjectID="_1558515036" r:id="rId23"/>
              </w:object>
            </w:r>
          </w:p>
        </w:tc>
        <w:tc>
          <w:tcPr>
            <w:tcW w:w="248" w:type="dxa"/>
            <w:vAlign w:val="center"/>
          </w:tcPr>
          <w:p w:rsidR="000D3EA6" w:rsidRDefault="000D3EA6" w:rsidP="000D3EA6">
            <w:pPr>
              <w:jc w:val="center"/>
              <w:rPr>
                <w:sz w:val="28"/>
                <w:szCs w:val="28"/>
              </w:rPr>
            </w:pPr>
            <w:r w:rsidRPr="0033533A">
              <w:rPr>
                <w:sz w:val="28"/>
                <w:szCs w:val="28"/>
              </w:rPr>
              <w:t>(2)</w:t>
            </w:r>
          </w:p>
        </w:tc>
      </w:tr>
    </w:tbl>
    <w:p w:rsidR="00F05C88" w:rsidRDefault="00F05C88" w:rsidP="00313EE6">
      <w:pPr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lastRenderedPageBreak/>
        <w:t>или вектора чувствительности B с относительными коэффициентами влияния</w:t>
      </w:r>
      <w:r w:rsidR="00313EE6" w:rsidRPr="00313EE6">
        <w:rPr>
          <w:rFonts w:ascii="Times New Roman" w:hAnsi="Times New Roman" w:cs="Times New Roman"/>
          <w:sz w:val="28"/>
          <w:szCs w:val="28"/>
        </w:rPr>
        <w:t>:</w:t>
      </w:r>
    </w:p>
    <w:p w:rsidR="00313EE6" w:rsidRPr="00D33A14" w:rsidRDefault="00313EE6" w:rsidP="00313EE6">
      <w:pPr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4"/>
        <w:gridCol w:w="543"/>
      </w:tblGrid>
      <w:tr w:rsidR="00313EE6" w:rsidTr="000D5120">
        <w:tc>
          <w:tcPr>
            <w:tcW w:w="8897" w:type="dxa"/>
          </w:tcPr>
          <w:p w:rsidR="00313EE6" w:rsidRPr="00C137C8" w:rsidRDefault="00D33A14" w:rsidP="00313EE6">
            <w:pPr>
              <w:jc w:val="center"/>
              <w:rPr>
                <w:color w:val="FF0000"/>
                <w:sz w:val="28"/>
                <w:szCs w:val="28"/>
                <w:vertAlign w:val="superscript"/>
              </w:rPr>
            </w:pPr>
            <w:r w:rsidRPr="00D33A14">
              <w:rPr>
                <w:rFonts w:asciiTheme="minorHAnsi" w:eastAsiaTheme="minorHAnsi" w:hAnsiTheme="minorHAnsi" w:cstheme="minorBidi"/>
                <w:color w:val="FF0000"/>
                <w:position w:val="-32"/>
                <w:sz w:val="28"/>
                <w:szCs w:val="28"/>
                <w:lang w:eastAsia="en-US"/>
              </w:rPr>
              <w:object w:dxaOrig="1760" w:dyaOrig="800">
                <v:shape id="_x0000_i1038" type="#_x0000_t75" style="width:88.2pt;height:40.2pt" o:ole="">
                  <v:imagedata r:id="rId24" o:title=""/>
                </v:shape>
                <o:OLEObject Type="Embed" ProgID="Equation.DSMT4" ShapeID="_x0000_i1038" DrawAspect="Content" ObjectID="_1558515037" r:id="rId25"/>
              </w:object>
            </w:r>
          </w:p>
        </w:tc>
        <w:tc>
          <w:tcPr>
            <w:tcW w:w="390" w:type="dxa"/>
            <w:vAlign w:val="center"/>
          </w:tcPr>
          <w:p w:rsidR="00313EE6" w:rsidRDefault="00313EE6" w:rsidP="000D5120">
            <w:pPr>
              <w:jc w:val="center"/>
              <w:rPr>
                <w:sz w:val="28"/>
                <w:szCs w:val="28"/>
              </w:rPr>
            </w:pPr>
            <w:r w:rsidRPr="0033533A">
              <w:rPr>
                <w:sz w:val="28"/>
                <w:szCs w:val="28"/>
              </w:rPr>
              <w:t>(3)</w:t>
            </w:r>
          </w:p>
        </w:tc>
      </w:tr>
    </w:tbl>
    <w:p w:rsidR="00313EE6" w:rsidRPr="00D33A14" w:rsidRDefault="00313EE6" w:rsidP="00313EE6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где </w:t>
      </w:r>
      <w:r w:rsidR="00D33A14" w:rsidRPr="00D33A14">
        <w:rPr>
          <w:rFonts w:ascii="Times New Roman" w:hAnsi="Times New Roman" w:cs="Times New Roman"/>
          <w:position w:val="-12"/>
          <w:sz w:val="28"/>
          <w:szCs w:val="28"/>
          <w:vertAlign w:val="subscript"/>
        </w:rPr>
        <w:object w:dxaOrig="420" w:dyaOrig="440">
          <v:shape id="_x0000_i1039" type="#_x0000_t75" style="width:21pt;height:21.6pt" o:ole="">
            <v:imagedata r:id="rId26" o:title=""/>
          </v:shape>
          <o:OLEObject Type="Embed" ProgID="Equation.DSMT4" ShapeID="_x0000_i1039" DrawAspect="Content" ObjectID="_1558515038" r:id="rId27"/>
        </w:object>
      </w:r>
      <w:r w:rsidRPr="00C137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D33A14" w:rsidRPr="00C965C1">
        <w:rPr>
          <w:rFonts w:ascii="Times New Roman" w:hAnsi="Times New Roman" w:cs="Times New Roman"/>
          <w:color w:val="FF0000"/>
          <w:position w:val="-10"/>
          <w:sz w:val="28"/>
          <w:szCs w:val="28"/>
          <w:vertAlign w:val="subscript"/>
        </w:rPr>
        <w:object w:dxaOrig="560" w:dyaOrig="360">
          <v:shape id="_x0000_i1040" type="#_x0000_t75" style="width:30pt;height:19.2pt" o:ole="">
            <v:imagedata r:id="rId28" o:title=""/>
          </v:shape>
          <o:OLEObject Type="Embed" ProgID="Equation.3" ShapeID="_x0000_i1040" DrawAspect="Content" ObjectID="_1558515039" r:id="rId29"/>
        </w:object>
      </w:r>
      <w:r w:rsidR="00D33A14" w:rsidRPr="00D33A14">
        <w:rPr>
          <w:rFonts w:ascii="Times New Roman" w:hAnsi="Times New Roman" w:cs="Times New Roman"/>
          <w:sz w:val="28"/>
          <w:szCs w:val="28"/>
        </w:rPr>
        <w:t xml:space="preserve"> – </w:t>
      </w:r>
      <w:r w:rsidRPr="00F05C88">
        <w:rPr>
          <w:rFonts w:ascii="Times New Roman" w:hAnsi="Times New Roman" w:cs="Times New Roman"/>
          <w:sz w:val="28"/>
          <w:szCs w:val="28"/>
        </w:rPr>
        <w:t>значения внутренних параметров объекта и матема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тическое ожидание значения целевой функции в точке X</w:t>
      </w:r>
      <w:r w:rsidRPr="00F05C8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F05C88">
        <w:rPr>
          <w:rFonts w:ascii="Times New Roman" w:hAnsi="Times New Roman" w:cs="Times New Roman"/>
          <w:sz w:val="28"/>
          <w:szCs w:val="28"/>
        </w:rPr>
        <w:t xml:space="preserve"> пространства внутренних параметров, в которой осуществляется анализ чувст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вительности.</w:t>
      </w:r>
    </w:p>
    <w:p w:rsidR="0033533A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Для </w:t>
      </w:r>
      <w:r w:rsidR="00F72E73">
        <w:rPr>
          <w:rFonts w:ascii="Times New Roman" w:hAnsi="Times New Roman" w:cs="Times New Roman"/>
          <w:sz w:val="28"/>
          <w:szCs w:val="28"/>
        </w:rPr>
        <w:t>определ</w:t>
      </w:r>
      <w:r w:rsidRPr="00F72E73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F05C88">
        <w:rPr>
          <w:rFonts w:ascii="Times New Roman" w:hAnsi="Times New Roman" w:cs="Times New Roman"/>
          <w:sz w:val="28"/>
          <w:szCs w:val="28"/>
        </w:rPr>
        <w:t xml:space="preserve">математического ожидания выходных параметров, используемых в качестве критериев оценки, необходимо </w:t>
      </w:r>
      <w:r w:rsidR="00F72E73">
        <w:rPr>
          <w:rFonts w:ascii="Times New Roman" w:hAnsi="Times New Roman" w:cs="Times New Roman"/>
          <w:sz w:val="28"/>
          <w:szCs w:val="28"/>
        </w:rPr>
        <w:t>получить</w:t>
      </w:r>
      <w:r w:rsidR="00F72E73" w:rsidRPr="00F72E73">
        <w:rPr>
          <w:rFonts w:ascii="Times New Roman" w:hAnsi="Times New Roman" w:cs="Times New Roman"/>
          <w:sz w:val="28"/>
          <w:szCs w:val="28"/>
        </w:rPr>
        <w:t xml:space="preserve"> </w:t>
      </w:r>
      <w:r w:rsidRPr="00F72E73">
        <w:rPr>
          <w:rFonts w:ascii="Times New Roman" w:hAnsi="Times New Roman" w:cs="Times New Roman"/>
          <w:sz w:val="28"/>
          <w:szCs w:val="28"/>
        </w:rPr>
        <w:t>мно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72E73">
        <w:rPr>
          <w:rFonts w:ascii="Times New Roman" w:hAnsi="Times New Roman" w:cs="Times New Roman"/>
          <w:sz w:val="28"/>
          <w:szCs w:val="28"/>
        </w:rPr>
        <w:t>жеств</w:t>
      </w:r>
      <w:r w:rsidR="00F72E73">
        <w:rPr>
          <w:rFonts w:ascii="Times New Roman" w:hAnsi="Times New Roman" w:cs="Times New Roman"/>
          <w:sz w:val="28"/>
          <w:szCs w:val="28"/>
        </w:rPr>
        <w:t>о</w:t>
      </w:r>
      <w:r w:rsidRPr="00F72E73">
        <w:rPr>
          <w:rFonts w:ascii="Times New Roman" w:hAnsi="Times New Roman" w:cs="Times New Roman"/>
          <w:sz w:val="28"/>
          <w:szCs w:val="28"/>
        </w:rPr>
        <w:t xml:space="preserve"> результатов при одних и тех же значениях заданных исходных</w:t>
      </w:r>
      <w:r w:rsidRPr="00F05C88">
        <w:rPr>
          <w:rFonts w:ascii="Times New Roman" w:hAnsi="Times New Roman" w:cs="Times New Roman"/>
          <w:sz w:val="28"/>
          <w:szCs w:val="28"/>
        </w:rPr>
        <w:t xml:space="preserve"> данных и вычислить статистические моментные характеристики (матема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тическое ожидание, дисперсия и др.) </w:t>
      </w:r>
      <w:r w:rsidRPr="00F72E73">
        <w:rPr>
          <w:rFonts w:ascii="Times New Roman" w:hAnsi="Times New Roman" w:cs="Times New Roman"/>
          <w:sz w:val="28"/>
          <w:szCs w:val="28"/>
        </w:rPr>
        <w:t>п</w:t>
      </w:r>
      <w:r w:rsidR="00F72E73" w:rsidRPr="00F72E73">
        <w:rPr>
          <w:rFonts w:ascii="Times New Roman" w:hAnsi="Times New Roman" w:cs="Times New Roman"/>
          <w:sz w:val="28"/>
          <w:szCs w:val="28"/>
        </w:rPr>
        <w:t>ринят</w:t>
      </w:r>
      <w:r w:rsidRPr="00F72E73">
        <w:rPr>
          <w:rFonts w:ascii="Times New Roman" w:hAnsi="Times New Roman" w:cs="Times New Roman"/>
          <w:sz w:val="28"/>
          <w:szCs w:val="28"/>
        </w:rPr>
        <w:t>ых</w:t>
      </w:r>
      <w:r w:rsidRPr="00F05C88">
        <w:rPr>
          <w:rFonts w:ascii="Times New Roman" w:hAnsi="Times New Roman" w:cs="Times New Roman"/>
          <w:sz w:val="28"/>
          <w:szCs w:val="28"/>
        </w:rPr>
        <w:t xml:space="preserve"> выходных параметров. </w:t>
      </w:r>
    </w:p>
    <w:p w:rsidR="00F05C88" w:rsidRPr="00F05C88" w:rsidRDefault="0033533A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F72E73">
        <w:rPr>
          <w:rFonts w:ascii="Times New Roman" w:hAnsi="Times New Roman" w:cs="Times New Roman"/>
          <w:sz w:val="28"/>
          <w:szCs w:val="28"/>
        </w:rPr>
        <w:t xml:space="preserve">получения </w:t>
      </w:r>
      <w:r>
        <w:rPr>
          <w:rFonts w:ascii="Times New Roman" w:hAnsi="Times New Roman" w:cs="Times New Roman"/>
          <w:sz w:val="28"/>
          <w:szCs w:val="28"/>
        </w:rPr>
        <w:t xml:space="preserve">многократных результатов </w:t>
      </w:r>
      <w:r w:rsidR="00E93FE1">
        <w:rPr>
          <w:rFonts w:ascii="Times New Roman" w:hAnsi="Times New Roman" w:cs="Times New Roman"/>
          <w:sz w:val="28"/>
          <w:szCs w:val="28"/>
        </w:rPr>
        <w:t>следует</w:t>
      </w:r>
      <w:r>
        <w:rPr>
          <w:rFonts w:ascii="Times New Roman" w:hAnsi="Times New Roman" w:cs="Times New Roman"/>
          <w:sz w:val="28"/>
          <w:szCs w:val="28"/>
        </w:rPr>
        <w:t xml:space="preserve"> восполь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Pr="00D33A14">
        <w:rPr>
          <w:rFonts w:ascii="Times New Roman" w:hAnsi="Times New Roman" w:cs="Times New Roman"/>
          <w:spacing w:val="-4"/>
          <w:sz w:val="28"/>
          <w:szCs w:val="28"/>
        </w:rPr>
        <w:t>зоваться кнопкой «Один эксперимент» на главном мониторе (</w:t>
      </w:r>
      <w:r w:rsidR="00FF16A0" w:rsidRPr="00D33A14">
        <w:rPr>
          <w:rFonts w:ascii="Times New Roman" w:hAnsi="Times New Roman" w:cs="Times New Roman"/>
          <w:spacing w:val="-4"/>
          <w:sz w:val="28"/>
          <w:szCs w:val="28"/>
        </w:rPr>
        <w:t>см.</w:t>
      </w:r>
      <w:r w:rsidR="00827FC3" w:rsidRPr="00D33A1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33A14">
        <w:rPr>
          <w:rFonts w:ascii="Times New Roman" w:hAnsi="Times New Roman" w:cs="Times New Roman"/>
          <w:spacing w:val="-4"/>
          <w:sz w:val="28"/>
          <w:szCs w:val="28"/>
        </w:rPr>
        <w:t>рис</w:t>
      </w:r>
      <w:r w:rsidR="00FF16A0" w:rsidRPr="00D33A14">
        <w:rPr>
          <w:rFonts w:ascii="Times New Roman" w:hAnsi="Times New Roman" w:cs="Times New Roman"/>
          <w:spacing w:val="-4"/>
          <w:sz w:val="28"/>
          <w:szCs w:val="28"/>
        </w:rPr>
        <w:t>унок</w:t>
      </w:r>
      <w:r w:rsidRPr="00D33A14">
        <w:rPr>
          <w:rFonts w:ascii="Times New Roman" w:hAnsi="Times New Roman" w:cs="Times New Roman"/>
          <w:spacing w:val="-4"/>
          <w:sz w:val="28"/>
          <w:szCs w:val="28"/>
        </w:rPr>
        <w:t xml:space="preserve"> 3).</w:t>
      </w:r>
      <w:r>
        <w:rPr>
          <w:rFonts w:ascii="Times New Roman" w:hAnsi="Times New Roman" w:cs="Times New Roman"/>
          <w:sz w:val="28"/>
          <w:szCs w:val="28"/>
        </w:rPr>
        <w:t xml:space="preserve"> При запуске этого режима потребуется задать количество повторных опытов. </w:t>
      </w:r>
      <w:r w:rsidR="00F05C88" w:rsidRPr="00F05C88">
        <w:rPr>
          <w:rFonts w:ascii="Times New Roman" w:hAnsi="Times New Roman" w:cs="Times New Roman"/>
          <w:sz w:val="28"/>
          <w:szCs w:val="28"/>
        </w:rPr>
        <w:t>Минимальное количество повторных вычислений можно опре</w:t>
      </w:r>
      <w:r w:rsidR="00D33A14">
        <w:rPr>
          <w:rFonts w:ascii="Times New Roman" w:hAnsi="Times New Roman" w:cs="Times New Roman"/>
          <w:sz w:val="28"/>
          <w:szCs w:val="28"/>
        </w:rPr>
        <w:softHyphen/>
      </w:r>
      <w:r w:rsidR="00F05C88" w:rsidRPr="00F05C88">
        <w:rPr>
          <w:rFonts w:ascii="Times New Roman" w:hAnsi="Times New Roman" w:cs="Times New Roman"/>
          <w:sz w:val="28"/>
          <w:szCs w:val="28"/>
        </w:rPr>
        <w:t>делить по графику изменения среднего значения по выборке в зависимости от величины выборки</w:t>
      </w:r>
      <w:r w:rsidR="00762C02">
        <w:rPr>
          <w:rFonts w:ascii="Times New Roman" w:hAnsi="Times New Roman" w:cs="Times New Roman"/>
          <w:sz w:val="28"/>
          <w:szCs w:val="28"/>
        </w:rPr>
        <w:t>, построенному при заведомо большем количестве повторных вычислений</w:t>
      </w:r>
      <w:r w:rsidR="00F05C88" w:rsidRPr="00F05C88">
        <w:rPr>
          <w:rFonts w:ascii="Times New Roman" w:hAnsi="Times New Roman" w:cs="Times New Roman"/>
          <w:sz w:val="28"/>
          <w:szCs w:val="28"/>
        </w:rPr>
        <w:t xml:space="preserve">. Такой график представлен на рисунке </w:t>
      </w:r>
      <w:r w:rsidR="00762C02">
        <w:rPr>
          <w:rFonts w:ascii="Times New Roman" w:hAnsi="Times New Roman" w:cs="Times New Roman"/>
          <w:sz w:val="28"/>
          <w:szCs w:val="28"/>
        </w:rPr>
        <w:t>9</w:t>
      </w:r>
      <w:r w:rsidR="00F05C88" w:rsidRPr="00F05C88">
        <w:rPr>
          <w:rFonts w:ascii="Times New Roman" w:hAnsi="Times New Roman" w:cs="Times New Roman"/>
          <w:sz w:val="28"/>
          <w:szCs w:val="28"/>
        </w:rPr>
        <w:t>.</w:t>
      </w:r>
    </w:p>
    <w:p w:rsidR="00F05C88" w:rsidRPr="00F05C88" w:rsidRDefault="00C965C1" w:rsidP="00D33A1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A20F03" wp14:editId="0826CF98">
            <wp:extent cx="4770755" cy="254444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755" cy="254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C88" w:rsidRPr="00D33A14" w:rsidRDefault="00F05C88" w:rsidP="00F05C88">
      <w:pPr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F05C88" w:rsidRPr="00C965C1" w:rsidRDefault="00F05C88" w:rsidP="00F05C8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5C1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762C02" w:rsidRPr="00C965C1">
        <w:rPr>
          <w:rFonts w:ascii="Times New Roman" w:hAnsi="Times New Roman" w:cs="Times New Roman"/>
          <w:sz w:val="24"/>
          <w:szCs w:val="24"/>
        </w:rPr>
        <w:t>9</w:t>
      </w:r>
      <w:r w:rsidRPr="00C965C1">
        <w:rPr>
          <w:rFonts w:ascii="Times New Roman" w:hAnsi="Times New Roman" w:cs="Times New Roman"/>
          <w:sz w:val="24"/>
          <w:szCs w:val="24"/>
        </w:rPr>
        <w:t xml:space="preserve"> – Динамика среднего значения от величины выборки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По этому графику видно, начиная с какой величины повторных вычислений среднее значение по выборке </w:t>
      </w:r>
      <w:r w:rsidR="00A84962">
        <w:rPr>
          <w:rFonts w:ascii="Times New Roman" w:hAnsi="Times New Roman" w:cs="Times New Roman"/>
          <w:sz w:val="28"/>
          <w:szCs w:val="28"/>
        </w:rPr>
        <w:t>почти</w:t>
      </w:r>
      <w:r w:rsidRPr="00F05C88">
        <w:rPr>
          <w:rFonts w:ascii="Times New Roman" w:hAnsi="Times New Roman" w:cs="Times New Roman"/>
          <w:sz w:val="28"/>
          <w:szCs w:val="28"/>
        </w:rPr>
        <w:t xml:space="preserve"> сливается с математи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ческим ожиданием этой величины. Так, по графику на рисунке </w:t>
      </w:r>
      <w:r w:rsidR="00762C02">
        <w:rPr>
          <w:rFonts w:ascii="Times New Roman" w:hAnsi="Times New Roman" w:cs="Times New Roman"/>
          <w:sz w:val="28"/>
          <w:szCs w:val="28"/>
        </w:rPr>
        <w:t>9</w:t>
      </w:r>
      <w:r w:rsidRPr="00F05C88">
        <w:rPr>
          <w:rFonts w:ascii="Times New Roman" w:hAnsi="Times New Roman" w:cs="Times New Roman"/>
          <w:sz w:val="28"/>
          <w:szCs w:val="28"/>
        </w:rPr>
        <w:t xml:space="preserve"> можно сказать, что количество повторных вычислений может быть ограничено величиной 40. При увеличении количества повторений средняя величина </w:t>
      </w:r>
      <w:r w:rsidR="00A84962">
        <w:rPr>
          <w:rFonts w:ascii="Times New Roman" w:hAnsi="Times New Roman" w:cs="Times New Roman"/>
          <w:sz w:val="28"/>
          <w:szCs w:val="28"/>
        </w:rPr>
        <w:t>почти</w:t>
      </w:r>
      <w:r w:rsidRPr="00F05C88">
        <w:rPr>
          <w:rFonts w:ascii="Times New Roman" w:hAnsi="Times New Roman" w:cs="Times New Roman"/>
          <w:sz w:val="28"/>
          <w:szCs w:val="28"/>
        </w:rPr>
        <w:t xml:space="preserve"> не </w:t>
      </w:r>
      <w:r w:rsidR="00A84962">
        <w:rPr>
          <w:rFonts w:ascii="Times New Roman" w:hAnsi="Times New Roman" w:cs="Times New Roman"/>
          <w:sz w:val="28"/>
          <w:szCs w:val="28"/>
        </w:rPr>
        <w:t>из</w:t>
      </w:r>
      <w:r w:rsidRPr="00F05C88">
        <w:rPr>
          <w:rFonts w:ascii="Times New Roman" w:hAnsi="Times New Roman" w:cs="Times New Roman"/>
          <w:sz w:val="28"/>
          <w:szCs w:val="28"/>
        </w:rPr>
        <w:t>меняется.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lastRenderedPageBreak/>
        <w:t>При нажатии кнопки «Один эксперимент» будет запрошено коли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чество повторений и состоятся многократные вычисления. При этом индикация процесса может наблюдаться по нижней части главной формы или может быть выключена. Отключение индикации процесса закрывает главную форму и позволяет проводить вычисления значительно быстрее. 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После проведения множественных вычислений по выходным пара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метрам исследуемого объекта можно представить результаты в виде распределений, как это показано на рисунке </w:t>
      </w:r>
      <w:r w:rsidR="00762C02">
        <w:rPr>
          <w:rFonts w:ascii="Times New Roman" w:hAnsi="Times New Roman" w:cs="Times New Roman"/>
          <w:sz w:val="28"/>
          <w:szCs w:val="28"/>
        </w:rPr>
        <w:t>10</w:t>
      </w:r>
      <w:r w:rsidRPr="00F05C88">
        <w:rPr>
          <w:rFonts w:ascii="Times New Roman" w:hAnsi="Times New Roman" w:cs="Times New Roman"/>
          <w:sz w:val="28"/>
          <w:szCs w:val="28"/>
        </w:rPr>
        <w:t>.</w:t>
      </w:r>
    </w:p>
    <w:p w:rsidR="00C965C1" w:rsidRPr="00F05C88" w:rsidRDefault="00C965C1" w:rsidP="00C965C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Влияние различных внутренних параметров моделируемого объекта можно проследить с помощью проведения однофакторного эксперимента. Для его проведения необходимо создать лист «Однофакторный экспе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римент». На нем задать параметры количества повторов и количества выходных параметров, </w:t>
      </w:r>
      <w:r>
        <w:rPr>
          <w:rFonts w:ascii="Times New Roman" w:hAnsi="Times New Roman" w:cs="Times New Roman"/>
          <w:sz w:val="28"/>
          <w:szCs w:val="28"/>
        </w:rPr>
        <w:t>присвоить</w:t>
      </w:r>
      <w:r w:rsidRPr="00F05C88">
        <w:rPr>
          <w:rFonts w:ascii="Times New Roman" w:hAnsi="Times New Roman" w:cs="Times New Roman"/>
          <w:sz w:val="28"/>
          <w:szCs w:val="28"/>
        </w:rPr>
        <w:t xml:space="preserve"> соответствующему диапазону имя «</w:t>
      </w:r>
      <w:proofErr w:type="spellStart"/>
      <w:r w:rsidRPr="00F05C88">
        <w:rPr>
          <w:rFonts w:ascii="Times New Roman" w:hAnsi="Times New Roman" w:cs="Times New Roman"/>
          <w:sz w:val="28"/>
          <w:szCs w:val="28"/>
        </w:rPr>
        <w:t>ПарамАнализа</w:t>
      </w:r>
      <w:proofErr w:type="spellEnd"/>
      <w:r w:rsidRPr="00F05C88">
        <w:rPr>
          <w:rFonts w:ascii="Times New Roman" w:hAnsi="Times New Roman" w:cs="Times New Roman"/>
          <w:sz w:val="28"/>
          <w:szCs w:val="28"/>
        </w:rPr>
        <w:t xml:space="preserve">», а также наименования и адреса ячеек с выходными </w:t>
      </w:r>
      <w:r w:rsidRPr="00762C02">
        <w:rPr>
          <w:rFonts w:ascii="Times New Roman" w:hAnsi="Times New Roman" w:cs="Times New Roman"/>
          <w:sz w:val="28"/>
          <w:szCs w:val="28"/>
        </w:rPr>
        <w:t>параметрами объекта, используемых с листа «Результаты» модели объекта.</w:t>
      </w:r>
      <w:r>
        <w:rPr>
          <w:rFonts w:ascii="Times New Roman" w:hAnsi="Times New Roman" w:cs="Times New Roman"/>
          <w:sz w:val="28"/>
          <w:szCs w:val="28"/>
        </w:rPr>
        <w:t xml:space="preserve"> Более подробное представление процесса однофакторного эксперимента описано в методических указаниях по работе с системой имитационного моделирования, расположенной на файловом сервере кафедры «Экономи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ческая информатика».</w:t>
      </w:r>
    </w:p>
    <w:p w:rsidR="00DD6923" w:rsidRPr="00F05C88" w:rsidRDefault="00DD6923" w:rsidP="00DD69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Чем больше значения коэффициентов </w:t>
      </w:r>
      <w:proofErr w:type="spellStart"/>
      <w:r w:rsidRPr="00C965C1">
        <w:rPr>
          <w:rFonts w:ascii="Times New Roman" w:hAnsi="Times New Roman" w:cs="Times New Roman"/>
          <w:sz w:val="28"/>
          <w:szCs w:val="28"/>
        </w:rPr>
        <w:t>A</w:t>
      </w:r>
      <w:r w:rsidRPr="00A8496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F05C8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965C1">
        <w:rPr>
          <w:rFonts w:ascii="Times New Roman" w:hAnsi="Times New Roman" w:cs="Times New Roman"/>
          <w:sz w:val="28"/>
          <w:szCs w:val="28"/>
        </w:rPr>
        <w:t>B</w:t>
      </w:r>
      <w:r w:rsidRPr="00A8496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F05C88">
        <w:rPr>
          <w:rFonts w:ascii="Times New Roman" w:hAnsi="Times New Roman" w:cs="Times New Roman"/>
          <w:sz w:val="28"/>
          <w:szCs w:val="28"/>
        </w:rPr>
        <w:t xml:space="preserve">, тем сильнее влияние параметра </w:t>
      </w:r>
      <w:r w:rsidRPr="00F05C8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05C8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F05C88">
        <w:rPr>
          <w:rFonts w:ascii="Times New Roman" w:hAnsi="Times New Roman" w:cs="Times New Roman"/>
          <w:sz w:val="28"/>
          <w:szCs w:val="28"/>
        </w:rPr>
        <w:t xml:space="preserve"> объекта на целевую </w:t>
      </w:r>
      <w:proofErr w:type="gramStart"/>
      <w:r w:rsidRPr="00F05C88">
        <w:rPr>
          <w:rFonts w:ascii="Times New Roman" w:hAnsi="Times New Roman" w:cs="Times New Roman"/>
          <w:sz w:val="28"/>
          <w:szCs w:val="28"/>
        </w:rPr>
        <w:t xml:space="preserve">функцию </w:t>
      </w:r>
      <w:r w:rsidR="00C965C1" w:rsidRPr="00C965C1">
        <w:rPr>
          <w:rFonts w:ascii="Times New Roman" w:hAnsi="Times New Roman" w:cs="Times New Roman"/>
          <w:position w:val="-10"/>
          <w:sz w:val="28"/>
          <w:szCs w:val="28"/>
        </w:rPr>
        <w:object w:dxaOrig="560" w:dyaOrig="360">
          <v:shape id="_x0000_i1041" type="#_x0000_t75" style="width:28.2pt;height:18pt" o:ole="">
            <v:imagedata r:id="rId31" o:title=""/>
          </v:shape>
          <o:OLEObject Type="Embed" ProgID="Equation.3" ShapeID="_x0000_i1041" DrawAspect="Content" ObjectID="_1558515040" r:id="rId32"/>
        </w:object>
      </w:r>
      <w:r w:rsidRPr="00F05C8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6923" w:rsidRPr="00F05C88" w:rsidRDefault="00DD6923" w:rsidP="00DD69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Так как аналитического выражения целевой </w:t>
      </w:r>
      <w:proofErr w:type="gramStart"/>
      <w:r w:rsidRPr="00F05C88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C965C1" w:rsidRPr="00C965C1">
        <w:rPr>
          <w:rFonts w:ascii="Times New Roman" w:hAnsi="Times New Roman" w:cs="Times New Roman"/>
          <w:position w:val="-10"/>
          <w:sz w:val="28"/>
          <w:szCs w:val="28"/>
        </w:rPr>
        <w:object w:dxaOrig="560" w:dyaOrig="360">
          <v:shape id="_x0000_i1042" type="#_x0000_t75" style="width:28.2pt;height:18pt" o:ole="">
            <v:imagedata r:id="rId33" o:title=""/>
          </v:shape>
          <o:OLEObject Type="Embed" ProgID="Equation.3" ShapeID="_x0000_i1042" DrawAspect="Content" ObjectID="_1558515041" r:id="rId34"/>
        </w:object>
      </w:r>
      <w:r w:rsidRPr="00F05C88">
        <w:rPr>
          <w:rFonts w:ascii="Times New Roman" w:hAnsi="Times New Roman" w:cs="Times New Roman"/>
          <w:sz w:val="28"/>
          <w:szCs w:val="28"/>
        </w:rPr>
        <w:t xml:space="preserve"> обычно</w:t>
      </w:r>
      <w:proofErr w:type="gramEnd"/>
      <w:r w:rsidRPr="00F05C88">
        <w:rPr>
          <w:rFonts w:ascii="Times New Roman" w:hAnsi="Times New Roman" w:cs="Times New Roman"/>
          <w:sz w:val="28"/>
          <w:szCs w:val="28"/>
        </w:rPr>
        <w:t xml:space="preserve"> получить нельзя, то определение вектора чувствительности A осуществ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ляют численным дифференцированием. Такой метод анализа чувствитель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ности называют методом приращений.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C965C1" w:rsidP="000D47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29BA3E" wp14:editId="0ADAC6C6">
            <wp:extent cx="4015105" cy="220281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105" cy="220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C88" w:rsidRPr="000D4791" w:rsidRDefault="00F05C88" w:rsidP="00F05C88">
      <w:pPr>
        <w:ind w:firstLine="709"/>
        <w:jc w:val="both"/>
        <w:rPr>
          <w:rFonts w:ascii="Times New Roman" w:hAnsi="Times New Roman" w:cs="Times New Roman"/>
          <w:szCs w:val="28"/>
        </w:rPr>
      </w:pPr>
    </w:p>
    <w:p w:rsidR="00F05C88" w:rsidRPr="00C965C1" w:rsidRDefault="00F05C88" w:rsidP="00F05C8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5C1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5D4A1F" w:rsidRPr="00C965C1">
        <w:rPr>
          <w:rFonts w:ascii="Times New Roman" w:hAnsi="Times New Roman" w:cs="Times New Roman"/>
          <w:sz w:val="24"/>
          <w:szCs w:val="24"/>
        </w:rPr>
        <w:t>10</w:t>
      </w:r>
      <w:r w:rsidRPr="00C965C1">
        <w:rPr>
          <w:rFonts w:ascii="Times New Roman" w:hAnsi="Times New Roman" w:cs="Times New Roman"/>
          <w:sz w:val="24"/>
          <w:szCs w:val="24"/>
        </w:rPr>
        <w:t xml:space="preserve"> – Плотность вероятности средней загрузки оборудования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При наличии множества критериев оценки, по которым оценивается эффективность системы, необходимо использовать скалярную свертку критериев. Ввиду наибольшей чувствительности мультипликативной </w:t>
      </w:r>
      <w:r w:rsidRPr="00F05C88">
        <w:rPr>
          <w:rFonts w:ascii="Times New Roman" w:hAnsi="Times New Roman" w:cs="Times New Roman"/>
          <w:sz w:val="28"/>
          <w:szCs w:val="28"/>
        </w:rPr>
        <w:lastRenderedPageBreak/>
        <w:t>свертки критериев к изменению управляемых параметров целесообразно в данном разделе использовать именно ее.</w:t>
      </w:r>
    </w:p>
    <w:p w:rsid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Значение абсолютного коэффициента влияния параметра </w:t>
      </w:r>
      <w:proofErr w:type="spellStart"/>
      <w:r w:rsidRPr="00F05C88">
        <w:rPr>
          <w:rFonts w:ascii="Times New Roman" w:hAnsi="Times New Roman" w:cs="Times New Roman"/>
          <w:sz w:val="28"/>
          <w:szCs w:val="28"/>
        </w:rPr>
        <w:t>x</w:t>
      </w:r>
      <w:r w:rsidRPr="00F05C88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F05C88">
        <w:rPr>
          <w:rFonts w:ascii="Times New Roman" w:hAnsi="Times New Roman" w:cs="Times New Roman"/>
          <w:sz w:val="28"/>
          <w:szCs w:val="28"/>
        </w:rPr>
        <w:t xml:space="preserve"> на целевую функцию можно вычислить из соотношения</w:t>
      </w:r>
      <w:r w:rsidR="005D4A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791" w:rsidRPr="000D4791" w:rsidRDefault="000D4791" w:rsidP="00F05C88">
      <w:pPr>
        <w:ind w:firstLine="709"/>
        <w:jc w:val="both"/>
        <w:rPr>
          <w:rFonts w:ascii="Times New Roman" w:hAnsi="Times New Roman" w:cs="Times New Roman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674"/>
      </w:tblGrid>
      <w:tr w:rsidR="00C965C1" w:rsidTr="00C965C1">
        <w:tc>
          <w:tcPr>
            <w:tcW w:w="8613" w:type="dxa"/>
          </w:tcPr>
          <w:p w:rsidR="00C965C1" w:rsidRDefault="000D4791" w:rsidP="00760EE5">
            <w:pPr>
              <w:jc w:val="center"/>
              <w:rPr>
                <w:sz w:val="28"/>
                <w:szCs w:val="28"/>
              </w:rPr>
            </w:pPr>
            <w:r w:rsidRPr="000D4791">
              <w:rPr>
                <w:rFonts w:asciiTheme="minorHAnsi" w:eastAsiaTheme="minorHAnsi" w:hAnsiTheme="minorHAnsi" w:cstheme="minorBidi"/>
                <w:position w:val="-34"/>
                <w:sz w:val="28"/>
                <w:szCs w:val="28"/>
                <w:lang w:eastAsia="en-US"/>
              </w:rPr>
              <w:object w:dxaOrig="3519" w:dyaOrig="820">
                <v:shape id="_x0000_i1043" type="#_x0000_t75" style="width:175.8pt;height:41.4pt" o:ole="">
                  <v:imagedata r:id="rId36" o:title=""/>
                </v:shape>
                <o:OLEObject Type="Embed" ProgID="Equation.DSMT4" ShapeID="_x0000_i1043" DrawAspect="Content" ObjectID="_1558515042" r:id="rId37"/>
              </w:object>
            </w:r>
          </w:p>
        </w:tc>
        <w:tc>
          <w:tcPr>
            <w:tcW w:w="674" w:type="dxa"/>
          </w:tcPr>
          <w:p w:rsidR="00C965C1" w:rsidRDefault="00C965C1" w:rsidP="00760EE5">
            <w:pPr>
              <w:jc w:val="both"/>
              <w:rPr>
                <w:sz w:val="28"/>
                <w:szCs w:val="28"/>
              </w:rPr>
            </w:pPr>
          </w:p>
          <w:p w:rsidR="00C965C1" w:rsidRDefault="00C965C1" w:rsidP="00C965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(4)</w:t>
            </w:r>
          </w:p>
        </w:tc>
      </w:tr>
    </w:tbl>
    <w:p w:rsidR="000D4791" w:rsidRPr="000D4791" w:rsidRDefault="000D4791" w:rsidP="00F05C88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Анализ чувствительности необходимо проводить в точке центра плана численного эксперимента. Эта точка вектора внутренних параметров </w:t>
      </w:r>
      <w:r w:rsidRPr="005D4A1F">
        <w:rPr>
          <w:rFonts w:ascii="Times New Roman" w:hAnsi="Times New Roman" w:cs="Times New Roman"/>
          <w:sz w:val="28"/>
          <w:szCs w:val="28"/>
        </w:rPr>
        <w:t>может быть взята из анализа статики объекта, пров</w:t>
      </w:r>
      <w:r w:rsidR="005D4A1F" w:rsidRPr="005D4A1F">
        <w:rPr>
          <w:rFonts w:ascii="Times New Roman" w:hAnsi="Times New Roman" w:cs="Times New Roman"/>
          <w:sz w:val="28"/>
          <w:szCs w:val="28"/>
        </w:rPr>
        <w:t xml:space="preserve">еденного </w:t>
      </w:r>
      <w:r w:rsidRPr="005D4A1F">
        <w:rPr>
          <w:rFonts w:ascii="Times New Roman" w:hAnsi="Times New Roman" w:cs="Times New Roman"/>
          <w:sz w:val="28"/>
          <w:szCs w:val="28"/>
        </w:rPr>
        <w:t xml:space="preserve">в </w:t>
      </w:r>
      <w:r w:rsidR="005D4A1F" w:rsidRPr="005D4A1F">
        <w:rPr>
          <w:rFonts w:ascii="Times New Roman" w:hAnsi="Times New Roman" w:cs="Times New Roman"/>
          <w:sz w:val="28"/>
          <w:szCs w:val="28"/>
        </w:rPr>
        <w:t>курсовой работе по дисциплине «Организация производства»</w:t>
      </w:r>
      <w:r w:rsidR="00D417E4">
        <w:rPr>
          <w:rFonts w:ascii="Times New Roman" w:hAnsi="Times New Roman" w:cs="Times New Roman"/>
          <w:sz w:val="28"/>
          <w:szCs w:val="28"/>
        </w:rPr>
        <w:t>,</w:t>
      </w:r>
      <w:r w:rsidRPr="005D4A1F">
        <w:rPr>
          <w:rFonts w:ascii="Times New Roman" w:hAnsi="Times New Roman" w:cs="Times New Roman"/>
          <w:sz w:val="28"/>
          <w:szCs w:val="28"/>
        </w:rPr>
        <w:t xml:space="preserve"> или из соображений</w:t>
      </w:r>
      <w:r w:rsidRPr="00F05C88">
        <w:rPr>
          <w:rFonts w:ascii="Times New Roman" w:hAnsi="Times New Roman" w:cs="Times New Roman"/>
          <w:sz w:val="28"/>
          <w:szCs w:val="28"/>
        </w:rPr>
        <w:t xml:space="preserve"> целесообразности по фактическим данным, собранным в процессе выполнения задания во время летней производственной практики. На основании проведенного анализа чувствительности необходимо выбрать два-три основных параметра, влияние которых на критерии оценки эффективности функционирования объекта максимальны. Для обосно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ванного выбора управляемых параметров целесообразно </w:t>
      </w:r>
      <w:proofErr w:type="spellStart"/>
      <w:r w:rsidRPr="00F05C88">
        <w:rPr>
          <w:rFonts w:ascii="Times New Roman" w:hAnsi="Times New Roman" w:cs="Times New Roman"/>
          <w:sz w:val="28"/>
          <w:szCs w:val="28"/>
        </w:rPr>
        <w:t>проранжировать</w:t>
      </w:r>
      <w:proofErr w:type="spellEnd"/>
      <w:r w:rsidRPr="00F05C88">
        <w:rPr>
          <w:rFonts w:ascii="Times New Roman" w:hAnsi="Times New Roman" w:cs="Times New Roman"/>
          <w:sz w:val="28"/>
          <w:szCs w:val="28"/>
        </w:rPr>
        <w:t xml:space="preserve"> относительные коэффициенты влияния и построить диаграмму, на которой отметить выбранные управляемые параметры. На рисунке </w:t>
      </w:r>
      <w:r w:rsidR="005D4A1F">
        <w:rPr>
          <w:rFonts w:ascii="Times New Roman" w:hAnsi="Times New Roman" w:cs="Times New Roman"/>
          <w:sz w:val="28"/>
          <w:szCs w:val="28"/>
        </w:rPr>
        <w:t>11</w:t>
      </w:r>
      <w:r w:rsidRPr="00F05C88">
        <w:rPr>
          <w:rFonts w:ascii="Times New Roman" w:hAnsi="Times New Roman" w:cs="Times New Roman"/>
          <w:sz w:val="28"/>
          <w:szCs w:val="28"/>
        </w:rPr>
        <w:t xml:space="preserve"> приведен пример диаграммы, на котором явно видно наиболее ярко выраженное влияние параметров Х</w:t>
      </w:r>
      <w:r w:rsidRPr="00F05C88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Pr="00F05C88">
        <w:rPr>
          <w:rFonts w:ascii="Times New Roman" w:hAnsi="Times New Roman" w:cs="Times New Roman"/>
          <w:sz w:val="28"/>
          <w:szCs w:val="28"/>
        </w:rPr>
        <w:t>, Х</w:t>
      </w:r>
      <w:r w:rsidRPr="00F05C88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F05C88">
        <w:rPr>
          <w:rFonts w:ascii="Times New Roman" w:hAnsi="Times New Roman" w:cs="Times New Roman"/>
          <w:sz w:val="28"/>
          <w:szCs w:val="28"/>
        </w:rPr>
        <w:t xml:space="preserve"> и Х</w:t>
      </w:r>
      <w:r w:rsidRPr="00F05C8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F05C88">
        <w:rPr>
          <w:rFonts w:ascii="Times New Roman" w:hAnsi="Times New Roman" w:cs="Times New Roman"/>
          <w:sz w:val="28"/>
          <w:szCs w:val="28"/>
        </w:rPr>
        <w:t>, которые и выбираются в качестве управляемых.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C965C1" w:rsidP="000D47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DA55E9" wp14:editId="621EBE6F">
            <wp:extent cx="3808675" cy="1884459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675" cy="1884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791" w:rsidRPr="000D4791" w:rsidRDefault="000D4791" w:rsidP="00F05C88">
      <w:pPr>
        <w:ind w:firstLine="709"/>
        <w:jc w:val="both"/>
        <w:rPr>
          <w:rFonts w:ascii="Times New Roman" w:hAnsi="Times New Roman" w:cs="Times New Roman"/>
          <w:szCs w:val="24"/>
        </w:rPr>
      </w:pPr>
    </w:p>
    <w:p w:rsidR="00F05C88" w:rsidRPr="00C965C1" w:rsidRDefault="00F05C88" w:rsidP="00F05C8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5C1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5D4A1F" w:rsidRPr="00C965C1">
        <w:rPr>
          <w:rFonts w:ascii="Times New Roman" w:hAnsi="Times New Roman" w:cs="Times New Roman"/>
          <w:sz w:val="24"/>
          <w:szCs w:val="24"/>
        </w:rPr>
        <w:t>11</w:t>
      </w:r>
      <w:r w:rsidRPr="00C965C1">
        <w:rPr>
          <w:rFonts w:ascii="Times New Roman" w:hAnsi="Times New Roman" w:cs="Times New Roman"/>
          <w:sz w:val="24"/>
          <w:szCs w:val="24"/>
        </w:rPr>
        <w:t xml:space="preserve"> – Обоснование управляемых параметров 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Далее в </w:t>
      </w:r>
      <w:r w:rsidR="00E64363">
        <w:rPr>
          <w:rFonts w:ascii="Times New Roman" w:hAnsi="Times New Roman" w:cs="Times New Roman"/>
          <w:sz w:val="28"/>
          <w:szCs w:val="28"/>
        </w:rPr>
        <w:t>этом разделе</w:t>
      </w:r>
      <w:r w:rsidRPr="00F05C88">
        <w:rPr>
          <w:rFonts w:ascii="Times New Roman" w:hAnsi="Times New Roman" w:cs="Times New Roman"/>
          <w:sz w:val="28"/>
          <w:szCs w:val="28"/>
        </w:rPr>
        <w:t xml:space="preserve"> необходимо обосновать вид плана экспери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мента. Для этого целесообразно провести многовариантный анализ</w:t>
      </w:r>
      <w:r w:rsidR="00E64363">
        <w:rPr>
          <w:rFonts w:ascii="Times New Roman" w:hAnsi="Times New Roman" w:cs="Times New Roman"/>
          <w:sz w:val="28"/>
          <w:szCs w:val="28"/>
        </w:rPr>
        <w:t>, позво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="00E64363">
        <w:rPr>
          <w:rFonts w:ascii="Times New Roman" w:hAnsi="Times New Roman" w:cs="Times New Roman"/>
          <w:sz w:val="28"/>
          <w:szCs w:val="28"/>
        </w:rPr>
        <w:t>ляющий выявить</w:t>
      </w:r>
      <w:r w:rsidRPr="00F05C88">
        <w:rPr>
          <w:rFonts w:ascii="Times New Roman" w:hAnsi="Times New Roman" w:cs="Times New Roman"/>
          <w:sz w:val="28"/>
          <w:szCs w:val="28"/>
        </w:rPr>
        <w:t xml:space="preserve"> </w:t>
      </w:r>
      <w:r w:rsidR="00E64363" w:rsidRPr="00F05C88">
        <w:rPr>
          <w:rFonts w:ascii="Times New Roman" w:hAnsi="Times New Roman" w:cs="Times New Roman"/>
          <w:sz w:val="28"/>
          <w:szCs w:val="28"/>
        </w:rPr>
        <w:t>влияни</w:t>
      </w:r>
      <w:r w:rsidR="00E64363">
        <w:rPr>
          <w:rFonts w:ascii="Times New Roman" w:hAnsi="Times New Roman" w:cs="Times New Roman"/>
          <w:sz w:val="28"/>
          <w:szCs w:val="28"/>
        </w:rPr>
        <w:t>е</w:t>
      </w:r>
      <w:r w:rsidRPr="00F05C88">
        <w:rPr>
          <w:rFonts w:ascii="Times New Roman" w:hAnsi="Times New Roman" w:cs="Times New Roman"/>
          <w:sz w:val="28"/>
          <w:szCs w:val="28"/>
        </w:rPr>
        <w:t xml:space="preserve"> выбранных управляемых параметров на каждый из принятых ранее критерие</w:t>
      </w:r>
      <w:r w:rsidR="00E64363">
        <w:rPr>
          <w:rFonts w:ascii="Times New Roman" w:hAnsi="Times New Roman" w:cs="Times New Roman"/>
          <w:sz w:val="28"/>
          <w:szCs w:val="28"/>
        </w:rPr>
        <w:t>в</w:t>
      </w:r>
      <w:r w:rsidRPr="00F05C88">
        <w:rPr>
          <w:rFonts w:ascii="Times New Roman" w:hAnsi="Times New Roman" w:cs="Times New Roman"/>
          <w:sz w:val="28"/>
          <w:szCs w:val="28"/>
        </w:rPr>
        <w:t xml:space="preserve"> эффективности системы. Многовариантный анализ выполняется по не менее пяти точкам. По полученным данным необходимо построить графики, отражающие влияние изменения управ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ляемых параметров на математические ожидания оцениваемых критериев </w:t>
      </w:r>
      <w:r w:rsidRPr="00F05C88">
        <w:rPr>
          <w:rFonts w:ascii="Times New Roman" w:hAnsi="Times New Roman" w:cs="Times New Roman"/>
          <w:sz w:val="28"/>
          <w:szCs w:val="28"/>
        </w:rPr>
        <w:lastRenderedPageBreak/>
        <w:t>эффективности</w:t>
      </w:r>
      <w:r w:rsidR="008A6FB9">
        <w:rPr>
          <w:rFonts w:ascii="Times New Roman" w:hAnsi="Times New Roman" w:cs="Times New Roman"/>
          <w:sz w:val="28"/>
          <w:szCs w:val="28"/>
        </w:rPr>
        <w:t>,</w:t>
      </w:r>
      <w:r w:rsidRPr="00F05C88">
        <w:rPr>
          <w:rFonts w:ascii="Times New Roman" w:hAnsi="Times New Roman" w:cs="Times New Roman"/>
          <w:sz w:val="28"/>
          <w:szCs w:val="28"/>
        </w:rPr>
        <w:t xml:space="preserve"> и объяснить причины полученных результатов (увеличе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ния или уменьшения значения критерия при увеличении значения управ</w:t>
      </w:r>
      <w:r w:rsidR="000D4791">
        <w:rPr>
          <w:rFonts w:ascii="Times New Roman" w:hAnsi="Times New Roman" w:cs="Times New Roman"/>
          <w:sz w:val="28"/>
          <w:szCs w:val="28"/>
        </w:rPr>
        <w:softHyphen/>
        <w:t>л</w:t>
      </w:r>
      <w:r w:rsidRPr="00F05C88">
        <w:rPr>
          <w:rFonts w:ascii="Times New Roman" w:hAnsi="Times New Roman" w:cs="Times New Roman"/>
          <w:sz w:val="28"/>
          <w:szCs w:val="28"/>
        </w:rPr>
        <w:t xml:space="preserve">яемого параметра). 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Если полученные зависимости имеют линейный характер, то доста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точно проведени</w:t>
      </w:r>
      <w:r w:rsidR="008A6FB9">
        <w:rPr>
          <w:rFonts w:ascii="Times New Roman" w:hAnsi="Times New Roman" w:cs="Times New Roman"/>
          <w:sz w:val="28"/>
          <w:szCs w:val="28"/>
        </w:rPr>
        <w:t>я</w:t>
      </w:r>
      <w:r w:rsidRPr="00F05C88">
        <w:rPr>
          <w:rFonts w:ascii="Times New Roman" w:hAnsi="Times New Roman" w:cs="Times New Roman"/>
          <w:sz w:val="28"/>
          <w:szCs w:val="28"/>
        </w:rPr>
        <w:t xml:space="preserve"> полно</w:t>
      </w:r>
      <w:r w:rsidR="00E64363">
        <w:rPr>
          <w:rFonts w:ascii="Times New Roman" w:hAnsi="Times New Roman" w:cs="Times New Roman"/>
          <w:sz w:val="28"/>
          <w:szCs w:val="28"/>
        </w:rPr>
        <w:t xml:space="preserve">го </w:t>
      </w:r>
      <w:r w:rsidRPr="00F05C88">
        <w:rPr>
          <w:rFonts w:ascii="Times New Roman" w:hAnsi="Times New Roman" w:cs="Times New Roman"/>
          <w:sz w:val="28"/>
          <w:szCs w:val="28"/>
        </w:rPr>
        <w:t xml:space="preserve">факторного эксперимента с использованием линейного плана. В случае </w:t>
      </w:r>
      <w:r w:rsidR="005D4A1F">
        <w:rPr>
          <w:rFonts w:ascii="Times New Roman" w:hAnsi="Times New Roman" w:cs="Times New Roman"/>
          <w:sz w:val="28"/>
          <w:szCs w:val="28"/>
        </w:rPr>
        <w:t xml:space="preserve">существенно </w:t>
      </w:r>
      <w:r w:rsidRPr="00F05C88">
        <w:rPr>
          <w:rFonts w:ascii="Times New Roman" w:hAnsi="Times New Roman" w:cs="Times New Roman"/>
          <w:sz w:val="28"/>
          <w:szCs w:val="28"/>
        </w:rPr>
        <w:t>нелинейного характера изменения полученных кривых целесообразно построение нелинейного (квадра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тичного) плана эксперимента, основанного на полном или дробно</w:t>
      </w:r>
      <w:r w:rsidR="00E64363">
        <w:rPr>
          <w:rFonts w:ascii="Times New Roman" w:hAnsi="Times New Roman" w:cs="Times New Roman"/>
          <w:sz w:val="28"/>
          <w:szCs w:val="28"/>
        </w:rPr>
        <w:t>м</w:t>
      </w:r>
      <w:r w:rsidRPr="00F05C88">
        <w:rPr>
          <w:rFonts w:ascii="Times New Roman" w:hAnsi="Times New Roman" w:cs="Times New Roman"/>
          <w:sz w:val="28"/>
          <w:szCs w:val="28"/>
        </w:rPr>
        <w:t xml:space="preserve"> факторном эксперименте.</w:t>
      </w:r>
    </w:p>
    <w:p w:rsidR="005D4A1F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Разработанный план описывает количество точек и порядок измене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ния значений внутренних управляемых параметров объекта при проведе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нии численного эксперимента. Плечо их изменения необходимо выбирать на основе анализа их физического смысла. При этом </w:t>
      </w:r>
      <w:r w:rsidR="008A6FB9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F05C88">
        <w:rPr>
          <w:rFonts w:ascii="Times New Roman" w:hAnsi="Times New Roman" w:cs="Times New Roman"/>
          <w:sz w:val="28"/>
          <w:szCs w:val="28"/>
        </w:rPr>
        <w:t>понимать, что чем меньше плечо варьирования параметра, тем более точную регресси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онную модель можно будет построить по полученным в эксперименте данным, но тем меньше будет ее область адекватности и, возможно, искомый экстремум целевой функции не попадет в эту область.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A1F">
        <w:rPr>
          <w:rFonts w:ascii="Times New Roman" w:hAnsi="Times New Roman" w:cs="Times New Roman"/>
          <w:sz w:val="28"/>
          <w:szCs w:val="28"/>
        </w:rPr>
        <w:t>Для выбора плеча варьирования значений внутренних управляемых параметров можно воспользоваться информацией, полученной при выпол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5D4A1F">
        <w:rPr>
          <w:rFonts w:ascii="Times New Roman" w:hAnsi="Times New Roman" w:cs="Times New Roman"/>
          <w:sz w:val="28"/>
          <w:szCs w:val="28"/>
        </w:rPr>
        <w:t xml:space="preserve">нении курсовой работы по дисциплине «Организация </w:t>
      </w:r>
      <w:r w:rsidR="005D4A1F" w:rsidRPr="005D4A1F">
        <w:rPr>
          <w:rFonts w:ascii="Times New Roman" w:hAnsi="Times New Roman" w:cs="Times New Roman"/>
          <w:sz w:val="28"/>
          <w:szCs w:val="28"/>
        </w:rPr>
        <w:t>производства</w:t>
      </w:r>
      <w:r w:rsidRPr="005D4A1F">
        <w:rPr>
          <w:rFonts w:ascii="Times New Roman" w:hAnsi="Times New Roman" w:cs="Times New Roman"/>
          <w:sz w:val="28"/>
          <w:szCs w:val="28"/>
        </w:rPr>
        <w:t>».</w:t>
      </w:r>
    </w:p>
    <w:p w:rsidR="005D4A1F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Для обеспечения репрезентативности выборки данных в каждой точке плана необходимо провести множество опытов при одних и тех же значениях внутренних управляемых параметров, но при разных значениях случайных факторов. Количество опытов в одной и той же точке </w:t>
      </w:r>
      <w:r w:rsidR="005D4A1F">
        <w:rPr>
          <w:rFonts w:ascii="Times New Roman" w:hAnsi="Times New Roman" w:cs="Times New Roman"/>
          <w:sz w:val="28"/>
          <w:szCs w:val="28"/>
        </w:rPr>
        <w:t>определяется по ранее описанной методике и может колебаться в пределах от 50 до 100 повторов.</w:t>
      </w:r>
    </w:p>
    <w:p w:rsid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После проведения всех опытов в каждой конкретной точке плана</w:t>
      </w:r>
      <w:r w:rsidR="00D366B9">
        <w:rPr>
          <w:rFonts w:ascii="Times New Roman" w:hAnsi="Times New Roman" w:cs="Times New Roman"/>
          <w:sz w:val="28"/>
          <w:szCs w:val="28"/>
        </w:rPr>
        <w:t>,</w:t>
      </w:r>
      <w:r w:rsidRPr="00F05C88">
        <w:rPr>
          <w:rFonts w:ascii="Times New Roman" w:hAnsi="Times New Roman" w:cs="Times New Roman"/>
          <w:sz w:val="28"/>
          <w:szCs w:val="28"/>
        </w:rPr>
        <w:t xml:space="preserve"> </w:t>
      </w:r>
      <w:r w:rsidR="00A53B65" w:rsidRPr="00F05C88">
        <w:rPr>
          <w:rFonts w:ascii="Times New Roman" w:hAnsi="Times New Roman" w:cs="Times New Roman"/>
          <w:sz w:val="28"/>
          <w:szCs w:val="28"/>
        </w:rPr>
        <w:t>результаты</w:t>
      </w:r>
      <w:r w:rsidR="00D366B9">
        <w:rPr>
          <w:rFonts w:ascii="Times New Roman" w:hAnsi="Times New Roman" w:cs="Times New Roman"/>
          <w:sz w:val="28"/>
          <w:szCs w:val="28"/>
        </w:rPr>
        <w:t xml:space="preserve"> которых</w:t>
      </w:r>
      <w:r w:rsidRPr="00F05C88">
        <w:rPr>
          <w:rFonts w:ascii="Times New Roman" w:hAnsi="Times New Roman" w:cs="Times New Roman"/>
          <w:sz w:val="28"/>
          <w:szCs w:val="28"/>
        </w:rPr>
        <w:t xml:space="preserve"> </w:t>
      </w:r>
      <w:r w:rsidRPr="00D366B9">
        <w:rPr>
          <w:rFonts w:ascii="Times New Roman" w:hAnsi="Times New Roman" w:cs="Times New Roman"/>
          <w:sz w:val="28"/>
          <w:szCs w:val="28"/>
        </w:rPr>
        <w:t xml:space="preserve">излагаются в разделе </w:t>
      </w:r>
      <w:r w:rsidR="00A53B65" w:rsidRPr="00D366B9">
        <w:rPr>
          <w:rFonts w:ascii="Times New Roman" w:hAnsi="Times New Roman" w:cs="Times New Roman"/>
          <w:sz w:val="28"/>
          <w:szCs w:val="28"/>
        </w:rPr>
        <w:t>8</w:t>
      </w:r>
      <w:r w:rsidRPr="00D366B9">
        <w:rPr>
          <w:rFonts w:ascii="Times New Roman" w:hAnsi="Times New Roman" w:cs="Times New Roman"/>
          <w:sz w:val="28"/>
          <w:szCs w:val="28"/>
        </w:rPr>
        <w:t>,</w:t>
      </w:r>
      <w:r w:rsidRPr="009F0A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366B9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D366B9" w:rsidRPr="00D366B9">
        <w:rPr>
          <w:rFonts w:ascii="Times New Roman" w:hAnsi="Times New Roman" w:cs="Times New Roman"/>
          <w:sz w:val="28"/>
          <w:szCs w:val="28"/>
        </w:rPr>
        <w:t>осуществить</w:t>
      </w:r>
      <w:r w:rsidRPr="00D366B9">
        <w:rPr>
          <w:rFonts w:ascii="Times New Roman" w:hAnsi="Times New Roman" w:cs="Times New Roman"/>
          <w:sz w:val="28"/>
          <w:szCs w:val="28"/>
        </w:rPr>
        <w:t xml:space="preserve"> их статистическую обработку и построить ре</w:t>
      </w:r>
      <w:r w:rsidRPr="00F05C88">
        <w:rPr>
          <w:rFonts w:ascii="Times New Roman" w:hAnsi="Times New Roman" w:cs="Times New Roman"/>
          <w:sz w:val="28"/>
          <w:szCs w:val="28"/>
        </w:rPr>
        <w:t>грессионную модель второго порядка, учитывающую линейную комбинацию независимых переменных, их сочетания и квадраты. Общий вид регрессионной модели может быть представлен следующим образом</w:t>
      </w:r>
      <w:r w:rsidR="00327CE0" w:rsidRPr="00F72E73">
        <w:rPr>
          <w:rFonts w:ascii="Times New Roman" w:hAnsi="Times New Roman" w:cs="Times New Roman"/>
          <w:sz w:val="28"/>
          <w:szCs w:val="28"/>
        </w:rPr>
        <w:t>:</w:t>
      </w:r>
    </w:p>
    <w:p w:rsidR="00327CE0" w:rsidRPr="000D4791" w:rsidRDefault="00327CE0" w:rsidP="00F05C88">
      <w:pPr>
        <w:ind w:firstLine="709"/>
        <w:jc w:val="both"/>
        <w:rPr>
          <w:rFonts w:ascii="Times New Roman" w:hAnsi="Times New Roman" w:cs="Times New Roman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4"/>
        <w:gridCol w:w="543"/>
      </w:tblGrid>
      <w:tr w:rsidR="00327CE0" w:rsidTr="00794529">
        <w:tc>
          <w:tcPr>
            <w:tcW w:w="8897" w:type="dxa"/>
            <w:vAlign w:val="center"/>
          </w:tcPr>
          <w:p w:rsidR="00327CE0" w:rsidRPr="00ED4FF8" w:rsidRDefault="000D4791" w:rsidP="00327CE0">
            <w:pPr>
              <w:jc w:val="center"/>
              <w:rPr>
                <w:sz w:val="28"/>
                <w:szCs w:val="28"/>
              </w:rPr>
            </w:pPr>
            <w:r w:rsidRPr="00ED4FF8">
              <w:rPr>
                <w:rFonts w:asciiTheme="minorHAnsi" w:eastAsiaTheme="minorHAnsi" w:hAnsiTheme="minorHAnsi" w:cstheme="minorBidi"/>
                <w:position w:val="-30"/>
                <w:sz w:val="28"/>
                <w:szCs w:val="28"/>
                <w:lang w:eastAsia="en-US"/>
              </w:rPr>
              <w:object w:dxaOrig="3920" w:dyaOrig="700">
                <v:shape id="_x0000_i1044" type="#_x0000_t75" style="width:211.8pt;height:37.8pt" o:ole="">
                  <v:imagedata r:id="rId39" o:title=""/>
                </v:shape>
                <o:OLEObject Type="Embed" ProgID="Equation.3" ShapeID="_x0000_i1044" DrawAspect="Content" ObjectID="_1558515043" r:id="rId40"/>
              </w:object>
            </w:r>
            <w:r w:rsidR="00327CE0" w:rsidRPr="00ED4FF8">
              <w:rPr>
                <w:sz w:val="28"/>
                <w:szCs w:val="28"/>
              </w:rPr>
              <w:t>,</w:t>
            </w:r>
          </w:p>
        </w:tc>
        <w:tc>
          <w:tcPr>
            <w:tcW w:w="390" w:type="dxa"/>
            <w:vAlign w:val="center"/>
          </w:tcPr>
          <w:p w:rsidR="00327CE0" w:rsidRDefault="00327CE0" w:rsidP="00327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(5)</w:t>
            </w:r>
          </w:p>
        </w:tc>
      </w:tr>
    </w:tbl>
    <w:p w:rsidR="000D4791" w:rsidRPr="000D4791" w:rsidRDefault="000D4791" w:rsidP="00DE621A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9F0A29" w:rsidRDefault="00F05C88" w:rsidP="00DE621A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где </w:t>
      </w:r>
      <w:r w:rsidR="00DE621A">
        <w:rPr>
          <w:rFonts w:ascii="Times New Roman" w:hAnsi="Times New Roman" w:cs="Times New Roman"/>
          <w:sz w:val="28"/>
          <w:szCs w:val="28"/>
        </w:rPr>
        <w:tab/>
      </w:r>
      <w:r w:rsidRPr="00F05C8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05C88">
        <w:rPr>
          <w:rFonts w:ascii="Times New Roman" w:hAnsi="Times New Roman" w:cs="Times New Roman"/>
          <w:sz w:val="28"/>
          <w:szCs w:val="28"/>
        </w:rPr>
        <w:t xml:space="preserve"> – коэффициенты уравнения регрессии; </w:t>
      </w:r>
    </w:p>
    <w:p w:rsidR="00F05C88" w:rsidRPr="00F05C88" w:rsidRDefault="00DE621A" w:rsidP="00DE621A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F05C88" w:rsidRPr="00F05C8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05C88" w:rsidRPr="00F05C8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="00F05C88" w:rsidRPr="00F05C88">
        <w:rPr>
          <w:rFonts w:ascii="Times New Roman" w:hAnsi="Times New Roman" w:cs="Times New Roman"/>
          <w:sz w:val="28"/>
          <w:szCs w:val="28"/>
        </w:rPr>
        <w:t xml:space="preserve"> – внутренние управляемые параметры объекта.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Точность полученной регрессионной модели необходимо оценить по коэффициенту детерминации. Подбор наиболее подходящей структуры получаемой регрессионной модели </w:t>
      </w:r>
      <w:r w:rsidR="00DC20B6">
        <w:rPr>
          <w:rFonts w:ascii="Times New Roman" w:hAnsi="Times New Roman" w:cs="Times New Roman"/>
          <w:sz w:val="28"/>
          <w:szCs w:val="28"/>
        </w:rPr>
        <w:t>следует</w:t>
      </w:r>
      <w:r w:rsidRPr="00F05C88">
        <w:rPr>
          <w:rFonts w:ascii="Times New Roman" w:hAnsi="Times New Roman" w:cs="Times New Roman"/>
          <w:sz w:val="28"/>
          <w:szCs w:val="28"/>
        </w:rPr>
        <w:t xml:space="preserve"> осуществить путем последо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вательного исключения из нее по одному наименее значимому коэф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фициенту. Вначале модель</w:t>
      </w:r>
      <w:r w:rsidR="00A53B65">
        <w:rPr>
          <w:rFonts w:ascii="Times New Roman" w:hAnsi="Times New Roman" w:cs="Times New Roman"/>
          <w:sz w:val="28"/>
          <w:szCs w:val="28"/>
        </w:rPr>
        <w:t>, например,</w:t>
      </w:r>
      <w:r w:rsidRPr="00F05C88">
        <w:rPr>
          <w:rFonts w:ascii="Times New Roman" w:hAnsi="Times New Roman" w:cs="Times New Roman"/>
          <w:sz w:val="28"/>
          <w:szCs w:val="28"/>
        </w:rPr>
        <w:t xml:space="preserve"> </w:t>
      </w:r>
      <w:r w:rsidR="005D4A1F">
        <w:rPr>
          <w:rFonts w:ascii="Times New Roman" w:hAnsi="Times New Roman" w:cs="Times New Roman"/>
          <w:sz w:val="28"/>
          <w:szCs w:val="28"/>
        </w:rPr>
        <w:t xml:space="preserve">для вида регрессии, представленной </w:t>
      </w:r>
      <w:r w:rsidR="005D4A1F">
        <w:rPr>
          <w:rFonts w:ascii="Times New Roman" w:hAnsi="Times New Roman" w:cs="Times New Roman"/>
          <w:sz w:val="28"/>
          <w:szCs w:val="28"/>
        </w:rPr>
        <w:lastRenderedPageBreak/>
        <w:t xml:space="preserve">уравнением </w:t>
      </w:r>
      <w:r w:rsidR="00DC20B6">
        <w:rPr>
          <w:rFonts w:ascii="Times New Roman" w:hAnsi="Times New Roman" w:cs="Times New Roman"/>
          <w:sz w:val="28"/>
          <w:szCs w:val="28"/>
        </w:rPr>
        <w:t>(</w:t>
      </w:r>
      <w:r w:rsidR="005D4A1F">
        <w:rPr>
          <w:rFonts w:ascii="Times New Roman" w:hAnsi="Times New Roman" w:cs="Times New Roman"/>
          <w:sz w:val="28"/>
          <w:szCs w:val="28"/>
        </w:rPr>
        <w:t>5</w:t>
      </w:r>
      <w:r w:rsidR="00DC20B6">
        <w:rPr>
          <w:rFonts w:ascii="Times New Roman" w:hAnsi="Times New Roman" w:cs="Times New Roman"/>
          <w:sz w:val="28"/>
          <w:szCs w:val="28"/>
        </w:rPr>
        <w:t>)</w:t>
      </w:r>
      <w:r w:rsidR="005D4A1F">
        <w:rPr>
          <w:rFonts w:ascii="Times New Roman" w:hAnsi="Times New Roman" w:cs="Times New Roman"/>
          <w:sz w:val="28"/>
          <w:szCs w:val="28"/>
        </w:rPr>
        <w:t xml:space="preserve"> и при трех факторах</w:t>
      </w:r>
      <w:r w:rsidR="00DC20B6">
        <w:rPr>
          <w:rFonts w:ascii="Times New Roman" w:hAnsi="Times New Roman" w:cs="Times New Roman"/>
          <w:sz w:val="28"/>
          <w:szCs w:val="28"/>
        </w:rPr>
        <w:t>,</w:t>
      </w:r>
      <w:r w:rsidR="005D4A1F">
        <w:rPr>
          <w:rFonts w:ascii="Times New Roman" w:hAnsi="Times New Roman" w:cs="Times New Roman"/>
          <w:sz w:val="28"/>
          <w:szCs w:val="28"/>
        </w:rPr>
        <w:t xml:space="preserve"> </w:t>
      </w:r>
      <w:r w:rsidRPr="00F05C88">
        <w:rPr>
          <w:rFonts w:ascii="Times New Roman" w:hAnsi="Times New Roman" w:cs="Times New Roman"/>
          <w:sz w:val="28"/>
          <w:szCs w:val="28"/>
        </w:rPr>
        <w:t>будет иметь восемь коэффициентов, затем семь, шесть и т.</w:t>
      </w:r>
      <w:r w:rsidR="00DC20B6">
        <w:rPr>
          <w:rFonts w:ascii="Times New Roman" w:hAnsi="Times New Roman" w:cs="Times New Roman"/>
          <w:sz w:val="28"/>
          <w:szCs w:val="28"/>
        </w:rPr>
        <w:t xml:space="preserve"> </w:t>
      </w:r>
      <w:r w:rsidRPr="00F05C88">
        <w:rPr>
          <w:rFonts w:ascii="Times New Roman" w:hAnsi="Times New Roman" w:cs="Times New Roman"/>
          <w:sz w:val="28"/>
          <w:szCs w:val="28"/>
        </w:rPr>
        <w:t xml:space="preserve">д. до одного оставшегося коэффициента. При этом </w:t>
      </w:r>
      <w:r w:rsidR="00DC20B6">
        <w:rPr>
          <w:rFonts w:ascii="Times New Roman" w:hAnsi="Times New Roman" w:cs="Times New Roman"/>
          <w:sz w:val="28"/>
          <w:szCs w:val="28"/>
        </w:rPr>
        <w:t>нужн</w:t>
      </w:r>
      <w:r w:rsidRPr="00F05C88">
        <w:rPr>
          <w:rFonts w:ascii="Times New Roman" w:hAnsi="Times New Roman" w:cs="Times New Roman"/>
          <w:sz w:val="28"/>
          <w:szCs w:val="28"/>
        </w:rPr>
        <w:t>о повторно по тем же данным, полученным при проведении числен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ного эксперимента, определить оставшиеся коэффициенты регрессионного уравнения и оценить адекватность уравнения по коэффициенту детер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минации. В качестве приемлемой модели необходимо выбрать модель с такой структурой, для которой коэффициент детерминации наивысший.</w:t>
      </w:r>
    </w:p>
    <w:p w:rsid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В этом же разделе </w:t>
      </w:r>
      <w:r w:rsidR="00CF624E">
        <w:rPr>
          <w:rFonts w:ascii="Times New Roman" w:hAnsi="Times New Roman" w:cs="Times New Roman"/>
          <w:sz w:val="28"/>
          <w:szCs w:val="28"/>
        </w:rPr>
        <w:t>следует</w:t>
      </w:r>
      <w:r w:rsidRPr="00F05C88">
        <w:rPr>
          <w:rFonts w:ascii="Times New Roman" w:hAnsi="Times New Roman" w:cs="Times New Roman"/>
          <w:sz w:val="28"/>
          <w:szCs w:val="28"/>
        </w:rPr>
        <w:t xml:space="preserve"> привести результаты поиска оптимальных значений управляемых параметров объекта, полученных в процессе реше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ния оптимизационной задачи с использованием принятой регрессионной модели. Для нахождения оптимальных значений управляемых параметров в случае многокритериальной задачи целесообразно применять одновре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>менно с последующим сравнением три стратегии свертки векторного критерия в скалярную целевую функцию: аддитивную, мультипли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кативную и </w:t>
      </w:r>
      <w:proofErr w:type="spellStart"/>
      <w:r w:rsidRPr="00F05C88">
        <w:rPr>
          <w:rFonts w:ascii="Times New Roman" w:hAnsi="Times New Roman" w:cs="Times New Roman"/>
          <w:sz w:val="28"/>
          <w:szCs w:val="28"/>
        </w:rPr>
        <w:t>максиминную</w:t>
      </w:r>
      <w:proofErr w:type="spellEnd"/>
      <w:r w:rsidRPr="00F05C88">
        <w:rPr>
          <w:rFonts w:ascii="Times New Roman" w:hAnsi="Times New Roman" w:cs="Times New Roman"/>
          <w:sz w:val="28"/>
          <w:szCs w:val="28"/>
        </w:rPr>
        <w:t>. При использовании минимаксной стратегии целевой функцией на каждом шаге поиска является тот критерий, значение которого наихудшее по отношению к экстремуму. Целевая функция в этом случае будет иметь вид</w:t>
      </w:r>
      <w:r w:rsidR="00CF624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F624E" w:rsidRPr="000D4791" w:rsidRDefault="00CF624E" w:rsidP="00F05C88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4"/>
        <w:gridCol w:w="543"/>
      </w:tblGrid>
      <w:tr w:rsidR="00CF624E" w:rsidTr="00DE621A">
        <w:tc>
          <w:tcPr>
            <w:tcW w:w="8897" w:type="dxa"/>
            <w:vAlign w:val="center"/>
          </w:tcPr>
          <w:p w:rsidR="00CF624E" w:rsidRDefault="000D4791" w:rsidP="00CF624E">
            <w:pPr>
              <w:jc w:val="center"/>
              <w:rPr>
                <w:sz w:val="28"/>
                <w:szCs w:val="28"/>
              </w:rPr>
            </w:pPr>
            <w:r w:rsidRPr="00DE621A">
              <w:rPr>
                <w:rFonts w:asciiTheme="minorHAnsi" w:eastAsiaTheme="minorHAnsi" w:hAnsiTheme="minorHAnsi" w:cstheme="minorBidi"/>
                <w:position w:val="-24"/>
                <w:sz w:val="28"/>
                <w:szCs w:val="28"/>
                <w:lang w:eastAsia="en-US"/>
              </w:rPr>
              <w:object w:dxaOrig="1620" w:dyaOrig="499">
                <v:shape id="_x0000_i1045" type="#_x0000_t75" style="width:94.8pt;height:29.4pt" o:ole="">
                  <v:imagedata r:id="rId41" o:title=""/>
                </v:shape>
                <o:OLEObject Type="Embed" ProgID="Equation.3" ShapeID="_x0000_i1045" DrawAspect="Content" ObjectID="_1558515044" r:id="rId42"/>
              </w:object>
            </w:r>
            <w:r w:rsidRPr="000D4791">
              <w:rPr>
                <w:rFonts w:eastAsiaTheme="minorHAnsi"/>
                <w:sz w:val="28"/>
                <w:szCs w:val="28"/>
                <w:lang w:eastAsia="en-US"/>
              </w:rPr>
              <w:t>,</w:t>
            </w:r>
          </w:p>
        </w:tc>
        <w:tc>
          <w:tcPr>
            <w:tcW w:w="390" w:type="dxa"/>
            <w:vAlign w:val="center"/>
          </w:tcPr>
          <w:p w:rsidR="00CF624E" w:rsidRDefault="00CF624E" w:rsidP="00DE62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(6)</w:t>
            </w:r>
          </w:p>
        </w:tc>
      </w:tr>
    </w:tbl>
    <w:p w:rsidR="00CF624E" w:rsidRPr="000D4791" w:rsidRDefault="00CF624E" w:rsidP="00F05C88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D1D2E" w:rsidRDefault="00DE621A" w:rsidP="000D4791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ab/>
      </w:r>
      <w:r w:rsidR="00F05C88" w:rsidRPr="00DE621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05C88" w:rsidRPr="000D4791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="00F05C88" w:rsidRPr="00DE621A">
        <w:rPr>
          <w:rFonts w:ascii="Times New Roman" w:hAnsi="Times New Roman" w:cs="Times New Roman"/>
          <w:sz w:val="28"/>
          <w:szCs w:val="28"/>
        </w:rPr>
        <w:t xml:space="preserve"> – область допустимых значений вектора управляемых</w:t>
      </w:r>
      <w:r w:rsidR="00F05C88" w:rsidRPr="00F05C88">
        <w:rPr>
          <w:rFonts w:ascii="Times New Roman" w:hAnsi="Times New Roman" w:cs="Times New Roman"/>
          <w:sz w:val="28"/>
          <w:szCs w:val="28"/>
        </w:rPr>
        <w:t xml:space="preserve"> параметров;</w:t>
      </w:r>
    </w:p>
    <w:p w:rsidR="00BD1D2E" w:rsidRDefault="00DE621A" w:rsidP="00DE621A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="00F05C88" w:rsidRPr="00F05C8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05C88" w:rsidRPr="000D479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spellEnd"/>
      <w:r w:rsidR="00F05C88" w:rsidRPr="000D479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0D479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F05C88" w:rsidRPr="00F05C88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F05C88" w:rsidRPr="00F05C88">
        <w:rPr>
          <w:rFonts w:ascii="Times New Roman" w:hAnsi="Times New Roman" w:cs="Times New Roman"/>
          <w:sz w:val="28"/>
          <w:szCs w:val="28"/>
        </w:rPr>
        <w:t xml:space="preserve"> критерий оценки;</w:t>
      </w:r>
    </w:p>
    <w:p w:rsidR="00F05C88" w:rsidRPr="00F05C88" w:rsidRDefault="00DE621A" w:rsidP="00DE621A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05C88" w:rsidRPr="00F05C8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F05C88" w:rsidRPr="00F05C8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F05C88" w:rsidRPr="00F05C88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="00F05C88" w:rsidRPr="00F05C88">
        <w:rPr>
          <w:rFonts w:ascii="Times New Roman" w:hAnsi="Times New Roman" w:cs="Times New Roman"/>
          <w:sz w:val="28"/>
          <w:szCs w:val="28"/>
        </w:rPr>
        <w:t xml:space="preserve"> критериев оценки.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>Поиск коэффициентов регрессионной модели осуществляется путем минимизации невязки, которая представляет собой сумму квадратов расхождений между значениями критерия оценки, полученного с по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мощью имитационной модели и с помощью регрессионного уравнения. </w:t>
      </w:r>
      <w:r w:rsidRPr="000D4791">
        <w:rPr>
          <w:rFonts w:ascii="Times New Roman" w:hAnsi="Times New Roman" w:cs="Times New Roman"/>
          <w:spacing w:val="-4"/>
          <w:sz w:val="28"/>
          <w:szCs w:val="28"/>
        </w:rPr>
        <w:t xml:space="preserve">Решение этой задачи и поиск оптимальных параметров исследуемого объекта удобно осуществлять в </w:t>
      </w:r>
      <w:r w:rsidRPr="000D4791">
        <w:rPr>
          <w:rFonts w:ascii="Times New Roman" w:hAnsi="Times New Roman" w:cs="Times New Roman"/>
          <w:spacing w:val="-4"/>
          <w:sz w:val="28"/>
          <w:szCs w:val="28"/>
          <w:lang w:val="en-US"/>
        </w:rPr>
        <w:t>Microsoft</w:t>
      </w:r>
      <w:r w:rsidRPr="000D479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D4791">
        <w:rPr>
          <w:rFonts w:ascii="Times New Roman" w:hAnsi="Times New Roman" w:cs="Times New Roman"/>
          <w:spacing w:val="-4"/>
          <w:sz w:val="28"/>
          <w:szCs w:val="28"/>
          <w:lang w:val="en-US"/>
        </w:rPr>
        <w:t>Excel</w:t>
      </w:r>
      <w:r w:rsidRPr="000D4791">
        <w:rPr>
          <w:rFonts w:ascii="Times New Roman" w:hAnsi="Times New Roman" w:cs="Times New Roman"/>
          <w:spacing w:val="-4"/>
          <w:sz w:val="28"/>
          <w:szCs w:val="28"/>
        </w:rPr>
        <w:t xml:space="preserve"> с помощью команды «Поиск </w:t>
      </w:r>
      <w:r w:rsidRPr="00F05C88">
        <w:rPr>
          <w:rFonts w:ascii="Times New Roman" w:hAnsi="Times New Roman" w:cs="Times New Roman"/>
          <w:sz w:val="28"/>
          <w:szCs w:val="28"/>
        </w:rPr>
        <w:t>решения». Полученные результаты должны быть сопоставлены с исход</w:t>
      </w:r>
      <w:r w:rsidR="000D4791">
        <w:rPr>
          <w:rFonts w:ascii="Times New Roman" w:hAnsi="Times New Roman" w:cs="Times New Roman"/>
          <w:sz w:val="28"/>
          <w:szCs w:val="28"/>
        </w:rPr>
        <w:softHyphen/>
      </w:r>
      <w:r w:rsidRPr="00F05C88">
        <w:rPr>
          <w:rFonts w:ascii="Times New Roman" w:hAnsi="Times New Roman" w:cs="Times New Roman"/>
          <w:sz w:val="28"/>
          <w:szCs w:val="28"/>
        </w:rPr>
        <w:t xml:space="preserve">ными, проанализированы и изложены </w:t>
      </w:r>
      <w:r w:rsidR="00E93FE1">
        <w:rPr>
          <w:rFonts w:ascii="Times New Roman" w:hAnsi="Times New Roman" w:cs="Times New Roman"/>
          <w:sz w:val="28"/>
          <w:szCs w:val="28"/>
        </w:rPr>
        <w:t xml:space="preserve">в </w:t>
      </w:r>
      <w:r w:rsidRPr="00F05C88">
        <w:rPr>
          <w:rFonts w:ascii="Times New Roman" w:hAnsi="Times New Roman" w:cs="Times New Roman"/>
          <w:sz w:val="28"/>
          <w:szCs w:val="28"/>
        </w:rPr>
        <w:t>рекомендаци</w:t>
      </w:r>
      <w:r w:rsidR="00E93FE1">
        <w:rPr>
          <w:rFonts w:ascii="Times New Roman" w:hAnsi="Times New Roman" w:cs="Times New Roman"/>
          <w:sz w:val="28"/>
          <w:szCs w:val="28"/>
        </w:rPr>
        <w:t>ях</w:t>
      </w:r>
      <w:r w:rsidRPr="00F05C88">
        <w:rPr>
          <w:rFonts w:ascii="Times New Roman" w:hAnsi="Times New Roman" w:cs="Times New Roman"/>
          <w:sz w:val="28"/>
          <w:szCs w:val="28"/>
        </w:rPr>
        <w:t xml:space="preserve"> по выбору проектного решения для практического применения.</w:t>
      </w:r>
    </w:p>
    <w:p w:rsidR="00F05C88" w:rsidRPr="00F05C88" w:rsidRDefault="00F05C88" w:rsidP="00F05C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C88">
        <w:rPr>
          <w:rFonts w:ascii="Times New Roman" w:hAnsi="Times New Roman" w:cs="Times New Roman"/>
          <w:sz w:val="28"/>
          <w:szCs w:val="28"/>
        </w:rPr>
        <w:t xml:space="preserve">В заключении необходимо кратко изложить </w:t>
      </w:r>
      <w:r w:rsidR="00451F1C">
        <w:rPr>
          <w:rFonts w:ascii="Times New Roman" w:hAnsi="Times New Roman" w:cs="Times New Roman"/>
          <w:sz w:val="28"/>
          <w:szCs w:val="28"/>
        </w:rPr>
        <w:t>результаты</w:t>
      </w:r>
      <w:r w:rsidRPr="00F05C88">
        <w:rPr>
          <w:rFonts w:ascii="Times New Roman" w:hAnsi="Times New Roman" w:cs="Times New Roman"/>
          <w:sz w:val="28"/>
          <w:szCs w:val="28"/>
        </w:rPr>
        <w:t xml:space="preserve"> проведенных исследований, охарактеризовать примененные методы анализа, отметить особенности моделирования для данной задачи, </w:t>
      </w:r>
      <w:r w:rsidR="00E13628">
        <w:rPr>
          <w:rFonts w:ascii="Times New Roman" w:hAnsi="Times New Roman" w:cs="Times New Roman"/>
          <w:sz w:val="28"/>
          <w:szCs w:val="28"/>
        </w:rPr>
        <w:t xml:space="preserve">сделать </w:t>
      </w:r>
      <w:r w:rsidRPr="00F05C88">
        <w:rPr>
          <w:rFonts w:ascii="Times New Roman" w:hAnsi="Times New Roman" w:cs="Times New Roman"/>
          <w:sz w:val="28"/>
          <w:szCs w:val="28"/>
        </w:rPr>
        <w:t>окончательные выводы.</w:t>
      </w:r>
    </w:p>
    <w:p w:rsidR="007C484B" w:rsidRDefault="007C484B" w:rsidP="001C387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D4791" w:rsidRDefault="000D479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BB0D87" w:rsidRPr="005112FD" w:rsidRDefault="00ED7A54" w:rsidP="001C387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112FD">
        <w:rPr>
          <w:rFonts w:ascii="Times New Roman" w:hAnsi="Times New Roman" w:cs="Times New Roman"/>
          <w:b/>
          <w:sz w:val="32"/>
          <w:szCs w:val="32"/>
        </w:rPr>
        <w:lastRenderedPageBreak/>
        <w:t>Список литературы</w:t>
      </w:r>
    </w:p>
    <w:p w:rsidR="001C3879" w:rsidRPr="00B5571C" w:rsidRDefault="001C3879" w:rsidP="008A1EE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498"/>
      </w:tblGrid>
      <w:tr w:rsidR="001C3879" w:rsidRPr="00B5571C" w:rsidTr="00957E33">
        <w:tc>
          <w:tcPr>
            <w:tcW w:w="9498" w:type="dxa"/>
            <w:vAlign w:val="center"/>
          </w:tcPr>
          <w:p w:rsidR="001C3879" w:rsidRPr="00B5571C" w:rsidRDefault="00957E33" w:rsidP="00E93FE1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00118">
              <w:rPr>
                <w:rFonts w:ascii="Times New Roman" w:hAnsi="Times New Roman" w:cs="Times New Roman"/>
                <w:b/>
                <w:sz w:val="28"/>
                <w:szCs w:val="28"/>
              </w:rPr>
              <w:t>Орлова</w:t>
            </w:r>
            <w:r w:rsidRPr="00957E3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100118">
              <w:rPr>
                <w:rFonts w:ascii="Times New Roman" w:hAnsi="Times New Roman" w:cs="Times New Roman"/>
                <w:b/>
                <w:sz w:val="28"/>
                <w:szCs w:val="28"/>
              </w:rPr>
              <w:t>И.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100118">
              <w:rPr>
                <w:rFonts w:ascii="Times New Roman" w:hAnsi="Times New Roman" w:cs="Times New Roman"/>
                <w:b/>
                <w:sz w:val="28"/>
                <w:szCs w:val="28"/>
              </w:rPr>
              <w:t>В.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Экономико-математическое </w:t>
            </w:r>
            <w:proofErr w:type="gramStart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моделирование</w:t>
            </w:r>
            <w:r w:rsidR="000D479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47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E621A" w:rsidRPr="00DE621A">
              <w:rPr>
                <w:rFonts w:ascii="Times New Roman" w:hAnsi="Times New Roman" w:cs="Times New Roman"/>
                <w:sz w:val="28"/>
                <w:szCs w:val="28"/>
              </w:rPr>
              <w:t>ракт</w:t>
            </w:r>
            <w:r w:rsidR="00E93FE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93FE1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ческое</w:t>
            </w:r>
            <w:r w:rsidR="00DE621A" w:rsidRPr="00753FB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пособие по решению задач / И. В. Орлова. </w:t>
            </w:r>
            <w:r w:rsidR="00753FBD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2-е изд., </w:t>
            </w:r>
            <w:proofErr w:type="spellStart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испр</w:t>
            </w:r>
            <w:proofErr w:type="spellEnd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. и доп. </w:t>
            </w:r>
            <w:r w:rsidR="00753F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93FE1">
              <w:rPr>
                <w:rFonts w:ascii="Times New Roman" w:hAnsi="Times New Roman" w:cs="Times New Roman"/>
                <w:sz w:val="28"/>
                <w:szCs w:val="28"/>
              </w:rPr>
              <w:t>осква</w:t>
            </w:r>
            <w:r w:rsidR="000D4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 Вузов</w:t>
            </w:r>
            <w:r w:rsidR="00753F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3F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>ебник</w:t>
            </w:r>
            <w:r w:rsidR="000D4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3FBD" w:rsidRPr="00753F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 xml:space="preserve"> ИНФРА-М, 2013. </w:t>
            </w:r>
            <w:r w:rsidR="00753F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  <w:r w:rsidR="00753F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</w:p>
        </w:tc>
      </w:tr>
      <w:tr w:rsidR="001C3879" w:rsidRPr="00B5571C" w:rsidTr="00957E33">
        <w:tc>
          <w:tcPr>
            <w:tcW w:w="9498" w:type="dxa"/>
            <w:vAlign w:val="center"/>
          </w:tcPr>
          <w:p w:rsidR="001C3879" w:rsidRPr="00957E33" w:rsidRDefault="00957E33" w:rsidP="00E93FE1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proofErr w:type="spellStart"/>
            <w:r w:rsidRPr="00100118">
              <w:rPr>
                <w:rFonts w:ascii="Times New Roman" w:hAnsi="Times New Roman" w:cs="Times New Roman"/>
                <w:b/>
                <w:sz w:val="28"/>
                <w:szCs w:val="28"/>
              </w:rPr>
              <w:t>Бухалков</w:t>
            </w:r>
            <w:proofErr w:type="spellEnd"/>
            <w:r w:rsidRPr="00957E33">
              <w:rPr>
                <w:rFonts w:ascii="Times New Roman" w:hAnsi="Times New Roman" w:cs="Times New Roman"/>
                <w:b/>
                <w:sz w:val="28"/>
                <w:szCs w:val="28"/>
              </w:rPr>
              <w:t>, </w:t>
            </w:r>
            <w:r w:rsidRPr="00100118">
              <w:rPr>
                <w:rFonts w:ascii="Times New Roman" w:hAnsi="Times New Roman" w:cs="Times New Roman"/>
                <w:b/>
                <w:sz w:val="28"/>
                <w:szCs w:val="28"/>
              </w:rPr>
              <w:t>М.</w:t>
            </w:r>
            <w:r w:rsidRPr="00957E3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100118">
              <w:rPr>
                <w:rFonts w:ascii="Times New Roman" w:hAnsi="Times New Roman" w:cs="Times New Roman"/>
                <w:b/>
                <w:sz w:val="28"/>
                <w:szCs w:val="28"/>
              </w:rPr>
              <w:t>И.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производства на предприятиях </w:t>
            </w:r>
            <w:proofErr w:type="gramStart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маши</w:t>
            </w:r>
            <w:r w:rsidR="00E93FE1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ностроения</w:t>
            </w:r>
            <w:r w:rsidR="000D4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 учебник / М. И. </w:t>
            </w:r>
            <w:proofErr w:type="spellStart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Бухалков</w:t>
            </w:r>
            <w:proofErr w:type="spellEnd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53F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93FE1">
              <w:rPr>
                <w:rFonts w:ascii="Times New Roman" w:hAnsi="Times New Roman" w:cs="Times New Roman"/>
                <w:sz w:val="28"/>
                <w:szCs w:val="28"/>
              </w:rPr>
              <w:t>осква</w:t>
            </w:r>
            <w:r w:rsidR="000D4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 ИНФРА-М, 2013. </w:t>
            </w:r>
            <w:r w:rsidR="00753F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 511</w:t>
            </w:r>
            <w:r w:rsidR="00753F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</w:p>
        </w:tc>
      </w:tr>
      <w:tr w:rsidR="00957E33" w:rsidRPr="00B5571C" w:rsidTr="00957E33">
        <w:tc>
          <w:tcPr>
            <w:tcW w:w="9498" w:type="dxa"/>
            <w:vAlign w:val="center"/>
          </w:tcPr>
          <w:p w:rsidR="00957E33" w:rsidRPr="00957E33" w:rsidRDefault="00957E33" w:rsidP="00E93FE1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</w:t>
            </w:r>
            <w:r w:rsidRPr="00100118">
              <w:rPr>
                <w:rFonts w:ascii="Times New Roman" w:hAnsi="Times New Roman" w:cs="Times New Roman"/>
                <w:b/>
                <w:sz w:val="28"/>
                <w:szCs w:val="28"/>
              </w:rPr>
              <w:t>Сачко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 </w:t>
            </w:r>
            <w:r w:rsidRPr="00100118">
              <w:rPr>
                <w:rFonts w:ascii="Times New Roman" w:hAnsi="Times New Roman" w:cs="Times New Roman"/>
                <w:b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100118">
              <w:rPr>
                <w:rFonts w:ascii="Times New Roman" w:hAnsi="Times New Roman" w:cs="Times New Roman"/>
                <w:b/>
                <w:sz w:val="28"/>
                <w:szCs w:val="28"/>
              </w:rPr>
              <w:t>С.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и организация машиностроительного производства. Курсовое </w:t>
            </w:r>
            <w:proofErr w:type="gramStart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проектирование</w:t>
            </w:r>
            <w:r w:rsidR="000D4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 учеб</w:t>
            </w:r>
            <w:r w:rsidR="00E93FE1"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 пособие / Н. С. Сачко, </w:t>
            </w:r>
            <w:r w:rsidR="00E93FE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И. М. </w:t>
            </w:r>
            <w:proofErr w:type="spellStart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Бабук</w:t>
            </w:r>
            <w:proofErr w:type="spellEnd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53F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 2-е изд., </w:t>
            </w:r>
            <w:proofErr w:type="spellStart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испр</w:t>
            </w:r>
            <w:proofErr w:type="spellEnd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D479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53FB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53FBD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r w:rsidR="000D4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 Новое знание, 2012. </w:t>
            </w:r>
            <w:r w:rsidR="00753F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 240</w:t>
            </w:r>
            <w:r w:rsidR="00753F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0D4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0118">
              <w:rPr>
                <w:rFonts w:ascii="Times New Roman" w:hAnsi="Times New Roman" w:cs="Times New Roman"/>
                <w:sz w:val="28"/>
                <w:szCs w:val="28"/>
              </w:rPr>
              <w:t xml:space="preserve">: ил. </w:t>
            </w:r>
          </w:p>
        </w:tc>
      </w:tr>
      <w:tr w:rsidR="001C3879" w:rsidRPr="00B5571C" w:rsidTr="00957E33">
        <w:tc>
          <w:tcPr>
            <w:tcW w:w="9498" w:type="dxa"/>
            <w:vAlign w:val="center"/>
          </w:tcPr>
          <w:p w:rsidR="001C3879" w:rsidRPr="00B5571C" w:rsidRDefault="00957E33" w:rsidP="00E93FE1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</w:t>
            </w:r>
            <w:r w:rsidRPr="00957E33">
              <w:rPr>
                <w:rFonts w:ascii="Times New Roman" w:hAnsi="Times New Roman" w:cs="Times New Roman"/>
                <w:b/>
                <w:sz w:val="28"/>
                <w:szCs w:val="28"/>
              </w:rPr>
              <w:t>Волкова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 </w:t>
            </w:r>
            <w:r w:rsidRPr="00957E33">
              <w:rPr>
                <w:rFonts w:ascii="Times New Roman" w:hAnsi="Times New Roman" w:cs="Times New Roman"/>
                <w:b/>
                <w:sz w:val="28"/>
                <w:szCs w:val="28"/>
              </w:rPr>
              <w:t>В.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957E33">
              <w:rPr>
                <w:rFonts w:ascii="Times New Roman" w:hAnsi="Times New Roman" w:cs="Times New Roman"/>
                <w:b/>
                <w:sz w:val="28"/>
                <w:szCs w:val="28"/>
              </w:rPr>
              <w:t>Н.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 xml:space="preserve"> Теория систем и системный </w:t>
            </w:r>
            <w:proofErr w:type="gramStart"/>
            <w:r w:rsidRPr="00957E33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  <w:r w:rsidR="000D4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Pr="00957E33">
              <w:rPr>
                <w:rFonts w:ascii="Times New Roman" w:hAnsi="Times New Roman" w:cs="Times New Roman"/>
                <w:sz w:val="28"/>
                <w:szCs w:val="28"/>
              </w:rPr>
              <w:t xml:space="preserve"> учебник для бакалавров / В. Н. Волкова, А. А. Денисов. </w:t>
            </w:r>
            <w:r w:rsidR="001801C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 xml:space="preserve"> 2-е изд., </w:t>
            </w:r>
            <w:proofErr w:type="spellStart"/>
            <w:r w:rsidRPr="00957E33">
              <w:rPr>
                <w:rFonts w:ascii="Times New Roman" w:hAnsi="Times New Roman" w:cs="Times New Roman"/>
                <w:sz w:val="28"/>
                <w:szCs w:val="28"/>
              </w:rPr>
              <w:t>перераб</w:t>
            </w:r>
            <w:proofErr w:type="spellEnd"/>
            <w:r w:rsidRPr="00957E33">
              <w:rPr>
                <w:rFonts w:ascii="Times New Roman" w:hAnsi="Times New Roman" w:cs="Times New Roman"/>
                <w:sz w:val="28"/>
                <w:szCs w:val="28"/>
              </w:rPr>
              <w:t xml:space="preserve">. и доп. </w:t>
            </w:r>
            <w:r w:rsidR="001801C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57E3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93FE1">
              <w:rPr>
                <w:rFonts w:ascii="Times New Roman" w:hAnsi="Times New Roman" w:cs="Times New Roman"/>
                <w:sz w:val="28"/>
                <w:szCs w:val="28"/>
              </w:rPr>
              <w:t>осква</w:t>
            </w:r>
            <w:r w:rsidR="000D4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Pr="00957E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7E33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957E33">
              <w:rPr>
                <w:rFonts w:ascii="Times New Roman" w:hAnsi="Times New Roman" w:cs="Times New Roman"/>
                <w:sz w:val="28"/>
                <w:szCs w:val="28"/>
              </w:rPr>
              <w:t xml:space="preserve">, 2013. </w:t>
            </w:r>
            <w:r w:rsidR="001801C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 xml:space="preserve"> 616</w:t>
            </w:r>
            <w:r w:rsidR="001801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7E3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</w:p>
        </w:tc>
      </w:tr>
      <w:tr w:rsidR="001C3879" w:rsidRPr="00B5571C" w:rsidTr="00957E33">
        <w:tc>
          <w:tcPr>
            <w:tcW w:w="9498" w:type="dxa"/>
          </w:tcPr>
          <w:p w:rsidR="001C3879" w:rsidRPr="00B5571C" w:rsidRDefault="001C3879" w:rsidP="00511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3879" w:rsidRPr="008A30EF" w:rsidRDefault="001C3879" w:rsidP="00277836">
      <w:pPr>
        <w:rPr>
          <w:rFonts w:ascii="Times New Roman" w:hAnsi="Times New Roman" w:cs="Times New Roman"/>
          <w:sz w:val="28"/>
          <w:szCs w:val="28"/>
        </w:rPr>
      </w:pPr>
    </w:p>
    <w:sectPr w:rsidR="001C3879" w:rsidRPr="008A30EF" w:rsidSect="00D5490A">
      <w:pgSz w:w="11907" w:h="16840" w:code="9"/>
      <w:pgMar w:top="136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039" w:rsidRDefault="00195039" w:rsidP="008409A2">
      <w:r>
        <w:separator/>
      </w:r>
    </w:p>
  </w:endnote>
  <w:endnote w:type="continuationSeparator" w:id="0">
    <w:p w:rsidR="00195039" w:rsidRDefault="00195039" w:rsidP="0084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039" w:rsidRDefault="00195039" w:rsidP="008409A2">
      <w:r>
        <w:separator/>
      </w:r>
    </w:p>
  </w:footnote>
  <w:footnote w:type="continuationSeparator" w:id="0">
    <w:p w:rsidR="00195039" w:rsidRDefault="00195039" w:rsidP="00840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FE1" w:rsidRPr="000D4791" w:rsidRDefault="00E93FE1">
    <w:pPr>
      <w:pStyle w:val="af"/>
      <w:jc w:val="center"/>
      <w:rPr>
        <w:rFonts w:ascii="Book Antiqua" w:hAnsi="Book Antiqu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B7996"/>
    <w:multiLevelType w:val="hybridMultilevel"/>
    <w:tmpl w:val="8CC00E22"/>
    <w:lvl w:ilvl="0" w:tplc="BB58D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4F2D"/>
    <w:multiLevelType w:val="singleLevel"/>
    <w:tmpl w:val="09CC554E"/>
    <w:lvl w:ilvl="0">
      <w:numFmt w:val="bullet"/>
      <w:lvlText w:val="-"/>
      <w:lvlJc w:val="left"/>
      <w:pPr>
        <w:tabs>
          <w:tab w:val="num" w:pos="791"/>
        </w:tabs>
        <w:ind w:left="791" w:right="791" w:hanging="360"/>
      </w:pPr>
      <w:rPr>
        <w:rFonts w:hint="default"/>
      </w:rPr>
    </w:lvl>
  </w:abstractNum>
  <w:abstractNum w:abstractNumId="2" w15:restartNumberingAfterBreak="0">
    <w:nsid w:val="0B492ABD"/>
    <w:multiLevelType w:val="hybridMultilevel"/>
    <w:tmpl w:val="7E10B676"/>
    <w:lvl w:ilvl="0" w:tplc="3B2460B4">
      <w:start w:val="2"/>
      <w:numFmt w:val="decimal"/>
      <w:lvlText w:val="%1)"/>
      <w:lvlJc w:val="left"/>
      <w:pPr>
        <w:ind w:left="2016" w:hanging="360"/>
      </w:pPr>
      <w:rPr>
        <w:rFonts w:ascii="Times New Roman" w:eastAsia="Times New Roman" w:hAnsi="Times New Roman" w:hint="default"/>
        <w:spacing w:val="0"/>
        <w:w w:val="99"/>
        <w:sz w:val="20"/>
        <w:szCs w:val="20"/>
      </w:rPr>
    </w:lvl>
    <w:lvl w:ilvl="1" w:tplc="5364A154">
      <w:start w:val="1"/>
      <w:numFmt w:val="bullet"/>
      <w:lvlText w:val="•"/>
      <w:lvlJc w:val="left"/>
      <w:pPr>
        <w:ind w:left="2518" w:hanging="360"/>
      </w:pPr>
      <w:rPr>
        <w:rFonts w:hint="default"/>
      </w:rPr>
    </w:lvl>
    <w:lvl w:ilvl="2" w:tplc="A9220A16">
      <w:start w:val="1"/>
      <w:numFmt w:val="bullet"/>
      <w:lvlText w:val="•"/>
      <w:lvlJc w:val="left"/>
      <w:pPr>
        <w:ind w:left="3016" w:hanging="360"/>
      </w:pPr>
      <w:rPr>
        <w:rFonts w:hint="default"/>
      </w:rPr>
    </w:lvl>
    <w:lvl w:ilvl="3" w:tplc="38D46CC4">
      <w:start w:val="1"/>
      <w:numFmt w:val="bullet"/>
      <w:lvlText w:val="•"/>
      <w:lvlJc w:val="left"/>
      <w:pPr>
        <w:ind w:left="3514" w:hanging="360"/>
      </w:pPr>
      <w:rPr>
        <w:rFonts w:hint="default"/>
      </w:rPr>
    </w:lvl>
    <w:lvl w:ilvl="4" w:tplc="00D08FCE">
      <w:start w:val="1"/>
      <w:numFmt w:val="bullet"/>
      <w:lvlText w:val="•"/>
      <w:lvlJc w:val="left"/>
      <w:pPr>
        <w:ind w:left="4012" w:hanging="360"/>
      </w:pPr>
      <w:rPr>
        <w:rFonts w:hint="default"/>
      </w:rPr>
    </w:lvl>
    <w:lvl w:ilvl="5" w:tplc="4EB26266">
      <w:start w:val="1"/>
      <w:numFmt w:val="bullet"/>
      <w:lvlText w:val="•"/>
      <w:lvlJc w:val="left"/>
      <w:pPr>
        <w:ind w:left="4510" w:hanging="360"/>
      </w:pPr>
      <w:rPr>
        <w:rFonts w:hint="default"/>
      </w:rPr>
    </w:lvl>
    <w:lvl w:ilvl="6" w:tplc="7A6CE508">
      <w:start w:val="1"/>
      <w:numFmt w:val="bullet"/>
      <w:lvlText w:val="•"/>
      <w:lvlJc w:val="left"/>
      <w:pPr>
        <w:ind w:left="5008" w:hanging="360"/>
      </w:pPr>
      <w:rPr>
        <w:rFonts w:hint="default"/>
      </w:rPr>
    </w:lvl>
    <w:lvl w:ilvl="7" w:tplc="1250D4F0">
      <w:start w:val="1"/>
      <w:numFmt w:val="bullet"/>
      <w:lvlText w:val="•"/>
      <w:lvlJc w:val="left"/>
      <w:pPr>
        <w:ind w:left="5506" w:hanging="360"/>
      </w:pPr>
      <w:rPr>
        <w:rFonts w:hint="default"/>
      </w:rPr>
    </w:lvl>
    <w:lvl w:ilvl="8" w:tplc="72943C5C">
      <w:start w:val="1"/>
      <w:numFmt w:val="bullet"/>
      <w:lvlText w:val="•"/>
      <w:lvlJc w:val="left"/>
      <w:pPr>
        <w:ind w:left="6004" w:hanging="360"/>
      </w:pPr>
      <w:rPr>
        <w:rFonts w:hint="default"/>
      </w:rPr>
    </w:lvl>
  </w:abstractNum>
  <w:abstractNum w:abstractNumId="3" w15:restartNumberingAfterBreak="0">
    <w:nsid w:val="0B9D2D4D"/>
    <w:multiLevelType w:val="hybridMultilevel"/>
    <w:tmpl w:val="5BAC40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814098"/>
    <w:multiLevelType w:val="hybridMultilevel"/>
    <w:tmpl w:val="AE5A6560"/>
    <w:lvl w:ilvl="0" w:tplc="6AF25DD0">
      <w:start w:val="2"/>
      <w:numFmt w:val="decimal"/>
      <w:lvlText w:val="%1."/>
      <w:lvlJc w:val="left"/>
      <w:pPr>
        <w:ind w:left="1966" w:hanging="360"/>
      </w:pPr>
      <w:rPr>
        <w:rFonts w:ascii="Times New Roman" w:eastAsia="Times New Roman" w:hAnsi="Times New Roman" w:hint="default"/>
        <w:b/>
        <w:bCs/>
        <w:spacing w:val="-1"/>
        <w:w w:val="100"/>
        <w:sz w:val="24"/>
        <w:szCs w:val="24"/>
      </w:rPr>
    </w:lvl>
    <w:lvl w:ilvl="1" w:tplc="74821408">
      <w:start w:val="1"/>
      <w:numFmt w:val="bullet"/>
      <w:lvlText w:val=""/>
      <w:lvlJc w:val="left"/>
      <w:pPr>
        <w:ind w:left="2238" w:hanging="284"/>
      </w:pPr>
      <w:rPr>
        <w:rFonts w:ascii="Symbol" w:eastAsia="Symbol" w:hAnsi="Symbol" w:hint="default"/>
        <w:w w:val="99"/>
        <w:sz w:val="24"/>
        <w:szCs w:val="24"/>
      </w:rPr>
    </w:lvl>
    <w:lvl w:ilvl="2" w:tplc="B442DCEA">
      <w:start w:val="1"/>
      <w:numFmt w:val="bullet"/>
      <w:lvlText w:val="•"/>
      <w:lvlJc w:val="left"/>
      <w:pPr>
        <w:ind w:left="2782" w:hanging="284"/>
      </w:pPr>
      <w:rPr>
        <w:rFonts w:hint="default"/>
      </w:rPr>
    </w:lvl>
    <w:lvl w:ilvl="3" w:tplc="A69EA70A">
      <w:start w:val="1"/>
      <w:numFmt w:val="bullet"/>
      <w:lvlText w:val="•"/>
      <w:lvlJc w:val="left"/>
      <w:pPr>
        <w:ind w:left="3324" w:hanging="284"/>
      </w:pPr>
      <w:rPr>
        <w:rFonts w:hint="default"/>
      </w:rPr>
    </w:lvl>
    <w:lvl w:ilvl="4" w:tplc="DDA46F00">
      <w:start w:val="1"/>
      <w:numFmt w:val="bullet"/>
      <w:lvlText w:val="•"/>
      <w:lvlJc w:val="left"/>
      <w:pPr>
        <w:ind w:left="3866" w:hanging="284"/>
      </w:pPr>
      <w:rPr>
        <w:rFonts w:hint="default"/>
      </w:rPr>
    </w:lvl>
    <w:lvl w:ilvl="5" w:tplc="D1D0CC88">
      <w:start w:val="1"/>
      <w:numFmt w:val="bullet"/>
      <w:lvlText w:val="•"/>
      <w:lvlJc w:val="left"/>
      <w:pPr>
        <w:ind w:left="4408" w:hanging="284"/>
      </w:pPr>
      <w:rPr>
        <w:rFonts w:hint="default"/>
      </w:rPr>
    </w:lvl>
    <w:lvl w:ilvl="6" w:tplc="0F06D5BE">
      <w:start w:val="1"/>
      <w:numFmt w:val="bullet"/>
      <w:lvlText w:val="•"/>
      <w:lvlJc w:val="left"/>
      <w:pPr>
        <w:ind w:left="4951" w:hanging="284"/>
      </w:pPr>
      <w:rPr>
        <w:rFonts w:hint="default"/>
      </w:rPr>
    </w:lvl>
    <w:lvl w:ilvl="7" w:tplc="93F6EF18">
      <w:start w:val="1"/>
      <w:numFmt w:val="bullet"/>
      <w:lvlText w:val="•"/>
      <w:lvlJc w:val="left"/>
      <w:pPr>
        <w:ind w:left="5493" w:hanging="284"/>
      </w:pPr>
      <w:rPr>
        <w:rFonts w:hint="default"/>
      </w:rPr>
    </w:lvl>
    <w:lvl w:ilvl="8" w:tplc="1A28CCD0">
      <w:start w:val="1"/>
      <w:numFmt w:val="bullet"/>
      <w:lvlText w:val="•"/>
      <w:lvlJc w:val="left"/>
      <w:pPr>
        <w:ind w:left="6035" w:hanging="284"/>
      </w:pPr>
      <w:rPr>
        <w:rFonts w:hint="default"/>
      </w:rPr>
    </w:lvl>
  </w:abstractNum>
  <w:abstractNum w:abstractNumId="5" w15:restartNumberingAfterBreak="0">
    <w:nsid w:val="0EFE569D"/>
    <w:multiLevelType w:val="hybridMultilevel"/>
    <w:tmpl w:val="0B08AB76"/>
    <w:lvl w:ilvl="0" w:tplc="6C2A28C8">
      <w:start w:val="2"/>
      <w:numFmt w:val="decimal"/>
      <w:lvlText w:val="%1)"/>
      <w:lvlJc w:val="left"/>
      <w:pPr>
        <w:ind w:left="2639" w:hanging="360"/>
      </w:pPr>
      <w:rPr>
        <w:rFonts w:ascii="Times New Roman" w:eastAsia="Times New Roman" w:hAnsi="Times New Roman" w:hint="default"/>
        <w:spacing w:val="-1"/>
        <w:w w:val="100"/>
        <w:sz w:val="21"/>
        <w:szCs w:val="21"/>
      </w:rPr>
    </w:lvl>
    <w:lvl w:ilvl="1" w:tplc="0AE66F10">
      <w:start w:val="1"/>
      <w:numFmt w:val="bullet"/>
      <w:lvlText w:val="•"/>
      <w:lvlJc w:val="left"/>
      <w:pPr>
        <w:ind w:left="3072" w:hanging="360"/>
      </w:pPr>
      <w:rPr>
        <w:rFonts w:hint="default"/>
      </w:rPr>
    </w:lvl>
    <w:lvl w:ilvl="2" w:tplc="49F493C0">
      <w:start w:val="1"/>
      <w:numFmt w:val="bullet"/>
      <w:lvlText w:val="•"/>
      <w:lvlJc w:val="left"/>
      <w:pPr>
        <w:ind w:left="3504" w:hanging="360"/>
      </w:pPr>
      <w:rPr>
        <w:rFonts w:hint="default"/>
      </w:rPr>
    </w:lvl>
    <w:lvl w:ilvl="3" w:tplc="AD3A11F0">
      <w:start w:val="1"/>
      <w:numFmt w:val="bullet"/>
      <w:lvlText w:val="•"/>
      <w:lvlJc w:val="left"/>
      <w:pPr>
        <w:ind w:left="3936" w:hanging="360"/>
      </w:pPr>
      <w:rPr>
        <w:rFonts w:hint="default"/>
      </w:rPr>
    </w:lvl>
    <w:lvl w:ilvl="4" w:tplc="AAB09E04">
      <w:start w:val="1"/>
      <w:numFmt w:val="bullet"/>
      <w:lvlText w:val="•"/>
      <w:lvlJc w:val="left"/>
      <w:pPr>
        <w:ind w:left="4368" w:hanging="360"/>
      </w:pPr>
      <w:rPr>
        <w:rFonts w:hint="default"/>
      </w:rPr>
    </w:lvl>
    <w:lvl w:ilvl="5" w:tplc="9AE23D50">
      <w:start w:val="1"/>
      <w:numFmt w:val="bullet"/>
      <w:lvlText w:val="•"/>
      <w:lvlJc w:val="left"/>
      <w:pPr>
        <w:ind w:left="4800" w:hanging="360"/>
      </w:pPr>
      <w:rPr>
        <w:rFonts w:hint="default"/>
      </w:rPr>
    </w:lvl>
    <w:lvl w:ilvl="6" w:tplc="7FC04676">
      <w:start w:val="1"/>
      <w:numFmt w:val="bullet"/>
      <w:lvlText w:val="•"/>
      <w:lvlJc w:val="left"/>
      <w:pPr>
        <w:ind w:left="5232" w:hanging="360"/>
      </w:pPr>
      <w:rPr>
        <w:rFonts w:hint="default"/>
      </w:rPr>
    </w:lvl>
    <w:lvl w:ilvl="7" w:tplc="915862BA">
      <w:start w:val="1"/>
      <w:numFmt w:val="bullet"/>
      <w:lvlText w:val="•"/>
      <w:lvlJc w:val="left"/>
      <w:pPr>
        <w:ind w:left="5664" w:hanging="360"/>
      </w:pPr>
      <w:rPr>
        <w:rFonts w:hint="default"/>
      </w:rPr>
    </w:lvl>
    <w:lvl w:ilvl="8" w:tplc="0D98E666">
      <w:start w:val="1"/>
      <w:numFmt w:val="bullet"/>
      <w:lvlText w:val="•"/>
      <w:lvlJc w:val="left"/>
      <w:pPr>
        <w:ind w:left="6096" w:hanging="360"/>
      </w:pPr>
      <w:rPr>
        <w:rFonts w:hint="default"/>
      </w:rPr>
    </w:lvl>
  </w:abstractNum>
  <w:abstractNum w:abstractNumId="6" w15:restartNumberingAfterBreak="0">
    <w:nsid w:val="0FF3217F"/>
    <w:multiLevelType w:val="hybridMultilevel"/>
    <w:tmpl w:val="A02E9FEC"/>
    <w:lvl w:ilvl="0" w:tplc="8D20A8D2">
      <w:start w:val="1"/>
      <w:numFmt w:val="bullet"/>
      <w:lvlText w:val=""/>
      <w:lvlJc w:val="left"/>
      <w:pPr>
        <w:ind w:left="719" w:hanging="284"/>
      </w:pPr>
      <w:rPr>
        <w:rFonts w:ascii="Symbol" w:eastAsia="Symbol" w:hAnsi="Symbol" w:hint="default"/>
        <w:w w:val="100"/>
        <w:sz w:val="21"/>
        <w:szCs w:val="21"/>
      </w:rPr>
    </w:lvl>
    <w:lvl w:ilvl="1" w:tplc="120CAEFA">
      <w:start w:val="1"/>
      <w:numFmt w:val="bullet"/>
      <w:lvlText w:val="•"/>
      <w:lvlJc w:val="left"/>
      <w:pPr>
        <w:ind w:left="1344" w:hanging="284"/>
      </w:pPr>
      <w:rPr>
        <w:rFonts w:hint="default"/>
      </w:rPr>
    </w:lvl>
    <w:lvl w:ilvl="2" w:tplc="3FB2E88E">
      <w:start w:val="1"/>
      <w:numFmt w:val="bullet"/>
      <w:lvlText w:val="•"/>
      <w:lvlJc w:val="left"/>
      <w:pPr>
        <w:ind w:left="1968" w:hanging="284"/>
      </w:pPr>
      <w:rPr>
        <w:rFonts w:hint="default"/>
      </w:rPr>
    </w:lvl>
    <w:lvl w:ilvl="3" w:tplc="1CD22104">
      <w:start w:val="1"/>
      <w:numFmt w:val="bullet"/>
      <w:lvlText w:val="•"/>
      <w:lvlJc w:val="left"/>
      <w:pPr>
        <w:ind w:left="2592" w:hanging="284"/>
      </w:pPr>
      <w:rPr>
        <w:rFonts w:hint="default"/>
      </w:rPr>
    </w:lvl>
    <w:lvl w:ilvl="4" w:tplc="DFA07B0A">
      <w:start w:val="1"/>
      <w:numFmt w:val="bullet"/>
      <w:lvlText w:val="•"/>
      <w:lvlJc w:val="left"/>
      <w:pPr>
        <w:ind w:left="3216" w:hanging="284"/>
      </w:pPr>
      <w:rPr>
        <w:rFonts w:hint="default"/>
      </w:rPr>
    </w:lvl>
    <w:lvl w:ilvl="5" w:tplc="C226E176">
      <w:start w:val="1"/>
      <w:numFmt w:val="bullet"/>
      <w:lvlText w:val="•"/>
      <w:lvlJc w:val="left"/>
      <w:pPr>
        <w:ind w:left="3840" w:hanging="284"/>
      </w:pPr>
      <w:rPr>
        <w:rFonts w:hint="default"/>
      </w:rPr>
    </w:lvl>
    <w:lvl w:ilvl="6" w:tplc="F0045848">
      <w:start w:val="1"/>
      <w:numFmt w:val="bullet"/>
      <w:lvlText w:val="•"/>
      <w:lvlJc w:val="left"/>
      <w:pPr>
        <w:ind w:left="4464" w:hanging="284"/>
      </w:pPr>
      <w:rPr>
        <w:rFonts w:hint="default"/>
      </w:rPr>
    </w:lvl>
    <w:lvl w:ilvl="7" w:tplc="2BF6DE48">
      <w:start w:val="1"/>
      <w:numFmt w:val="bullet"/>
      <w:lvlText w:val="•"/>
      <w:lvlJc w:val="left"/>
      <w:pPr>
        <w:ind w:left="5088" w:hanging="284"/>
      </w:pPr>
      <w:rPr>
        <w:rFonts w:hint="default"/>
      </w:rPr>
    </w:lvl>
    <w:lvl w:ilvl="8" w:tplc="2BC215D6">
      <w:start w:val="1"/>
      <w:numFmt w:val="bullet"/>
      <w:lvlText w:val="•"/>
      <w:lvlJc w:val="left"/>
      <w:pPr>
        <w:ind w:left="5712" w:hanging="284"/>
      </w:pPr>
      <w:rPr>
        <w:rFonts w:hint="default"/>
      </w:rPr>
    </w:lvl>
  </w:abstractNum>
  <w:abstractNum w:abstractNumId="7" w15:restartNumberingAfterBreak="0">
    <w:nsid w:val="10511603"/>
    <w:multiLevelType w:val="hybridMultilevel"/>
    <w:tmpl w:val="70F28406"/>
    <w:lvl w:ilvl="0" w:tplc="54BACA14">
      <w:start w:val="1"/>
      <w:numFmt w:val="bullet"/>
      <w:lvlText w:val=""/>
      <w:lvlJc w:val="left"/>
      <w:pPr>
        <w:ind w:left="861" w:hanging="281"/>
      </w:pPr>
      <w:rPr>
        <w:rFonts w:ascii="Symbol" w:eastAsia="Symbol" w:hAnsi="Symbol" w:hint="default"/>
        <w:w w:val="99"/>
        <w:sz w:val="24"/>
        <w:szCs w:val="24"/>
      </w:rPr>
    </w:lvl>
    <w:lvl w:ilvl="1" w:tplc="06E84236">
      <w:start w:val="1"/>
      <w:numFmt w:val="bullet"/>
      <w:lvlText w:val="•"/>
      <w:lvlJc w:val="left"/>
      <w:pPr>
        <w:ind w:left="1470" w:hanging="281"/>
      </w:pPr>
      <w:rPr>
        <w:rFonts w:hint="default"/>
      </w:rPr>
    </w:lvl>
    <w:lvl w:ilvl="2" w:tplc="9DC4DAA6">
      <w:start w:val="1"/>
      <w:numFmt w:val="bullet"/>
      <w:lvlText w:val="•"/>
      <w:lvlJc w:val="left"/>
      <w:pPr>
        <w:ind w:left="2080" w:hanging="281"/>
      </w:pPr>
      <w:rPr>
        <w:rFonts w:hint="default"/>
      </w:rPr>
    </w:lvl>
    <w:lvl w:ilvl="3" w:tplc="967EF72C">
      <w:start w:val="1"/>
      <w:numFmt w:val="bullet"/>
      <w:lvlText w:val="•"/>
      <w:lvlJc w:val="left"/>
      <w:pPr>
        <w:ind w:left="2690" w:hanging="281"/>
      </w:pPr>
      <w:rPr>
        <w:rFonts w:hint="default"/>
      </w:rPr>
    </w:lvl>
    <w:lvl w:ilvl="4" w:tplc="0D887D98">
      <w:start w:val="1"/>
      <w:numFmt w:val="bullet"/>
      <w:lvlText w:val="•"/>
      <w:lvlJc w:val="left"/>
      <w:pPr>
        <w:ind w:left="3300" w:hanging="281"/>
      </w:pPr>
      <w:rPr>
        <w:rFonts w:hint="default"/>
      </w:rPr>
    </w:lvl>
    <w:lvl w:ilvl="5" w:tplc="AD52BC5C">
      <w:start w:val="1"/>
      <w:numFmt w:val="bullet"/>
      <w:lvlText w:val="•"/>
      <w:lvlJc w:val="left"/>
      <w:pPr>
        <w:ind w:left="3910" w:hanging="281"/>
      </w:pPr>
      <w:rPr>
        <w:rFonts w:hint="default"/>
      </w:rPr>
    </w:lvl>
    <w:lvl w:ilvl="6" w:tplc="A41C48CE">
      <w:start w:val="1"/>
      <w:numFmt w:val="bullet"/>
      <w:lvlText w:val="•"/>
      <w:lvlJc w:val="left"/>
      <w:pPr>
        <w:ind w:left="4520" w:hanging="281"/>
      </w:pPr>
      <w:rPr>
        <w:rFonts w:hint="default"/>
      </w:rPr>
    </w:lvl>
    <w:lvl w:ilvl="7" w:tplc="99666EE4">
      <w:start w:val="1"/>
      <w:numFmt w:val="bullet"/>
      <w:lvlText w:val="•"/>
      <w:lvlJc w:val="left"/>
      <w:pPr>
        <w:ind w:left="5130" w:hanging="281"/>
      </w:pPr>
      <w:rPr>
        <w:rFonts w:hint="default"/>
      </w:rPr>
    </w:lvl>
    <w:lvl w:ilvl="8" w:tplc="8084DB78">
      <w:start w:val="1"/>
      <w:numFmt w:val="bullet"/>
      <w:lvlText w:val="•"/>
      <w:lvlJc w:val="left"/>
      <w:pPr>
        <w:ind w:left="5740" w:hanging="281"/>
      </w:pPr>
      <w:rPr>
        <w:rFonts w:hint="default"/>
      </w:rPr>
    </w:lvl>
  </w:abstractNum>
  <w:abstractNum w:abstractNumId="8" w15:restartNumberingAfterBreak="0">
    <w:nsid w:val="1C0A6747"/>
    <w:multiLevelType w:val="multilevel"/>
    <w:tmpl w:val="D5AA8C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FC18DD"/>
    <w:multiLevelType w:val="hybridMultilevel"/>
    <w:tmpl w:val="2444C1F2"/>
    <w:lvl w:ilvl="0" w:tplc="D4D459F2">
      <w:start w:val="1"/>
      <w:numFmt w:val="bullet"/>
      <w:lvlText w:val=""/>
      <w:lvlJc w:val="left"/>
      <w:pPr>
        <w:ind w:left="1854" w:hanging="370"/>
      </w:pPr>
      <w:rPr>
        <w:rFonts w:ascii="Symbol" w:eastAsia="Symbol" w:hAnsi="Symbol" w:hint="default"/>
        <w:w w:val="99"/>
        <w:sz w:val="24"/>
        <w:szCs w:val="24"/>
      </w:rPr>
    </w:lvl>
    <w:lvl w:ilvl="1" w:tplc="F4F60152">
      <w:start w:val="1"/>
      <w:numFmt w:val="bullet"/>
      <w:lvlText w:val="•"/>
      <w:lvlJc w:val="left"/>
      <w:pPr>
        <w:ind w:left="2370" w:hanging="370"/>
      </w:pPr>
      <w:rPr>
        <w:rFonts w:hint="default"/>
      </w:rPr>
    </w:lvl>
    <w:lvl w:ilvl="2" w:tplc="067E569E">
      <w:start w:val="1"/>
      <w:numFmt w:val="bullet"/>
      <w:lvlText w:val="•"/>
      <w:lvlJc w:val="left"/>
      <w:pPr>
        <w:ind w:left="2880" w:hanging="370"/>
      </w:pPr>
      <w:rPr>
        <w:rFonts w:hint="default"/>
      </w:rPr>
    </w:lvl>
    <w:lvl w:ilvl="3" w:tplc="5FBAC4C6">
      <w:start w:val="1"/>
      <w:numFmt w:val="bullet"/>
      <w:lvlText w:val="•"/>
      <w:lvlJc w:val="left"/>
      <w:pPr>
        <w:ind w:left="3390" w:hanging="370"/>
      </w:pPr>
      <w:rPr>
        <w:rFonts w:hint="default"/>
      </w:rPr>
    </w:lvl>
    <w:lvl w:ilvl="4" w:tplc="8C38C4EC">
      <w:start w:val="1"/>
      <w:numFmt w:val="bullet"/>
      <w:lvlText w:val="•"/>
      <w:lvlJc w:val="left"/>
      <w:pPr>
        <w:ind w:left="3900" w:hanging="370"/>
      </w:pPr>
      <w:rPr>
        <w:rFonts w:hint="default"/>
      </w:rPr>
    </w:lvl>
    <w:lvl w:ilvl="5" w:tplc="48881D16">
      <w:start w:val="1"/>
      <w:numFmt w:val="bullet"/>
      <w:lvlText w:val="•"/>
      <w:lvlJc w:val="left"/>
      <w:pPr>
        <w:ind w:left="4410" w:hanging="370"/>
      </w:pPr>
      <w:rPr>
        <w:rFonts w:hint="default"/>
      </w:rPr>
    </w:lvl>
    <w:lvl w:ilvl="6" w:tplc="2C9CCD38">
      <w:start w:val="1"/>
      <w:numFmt w:val="bullet"/>
      <w:lvlText w:val="•"/>
      <w:lvlJc w:val="left"/>
      <w:pPr>
        <w:ind w:left="4920" w:hanging="370"/>
      </w:pPr>
      <w:rPr>
        <w:rFonts w:hint="default"/>
      </w:rPr>
    </w:lvl>
    <w:lvl w:ilvl="7" w:tplc="9BDA7CE2">
      <w:start w:val="1"/>
      <w:numFmt w:val="bullet"/>
      <w:lvlText w:val="•"/>
      <w:lvlJc w:val="left"/>
      <w:pPr>
        <w:ind w:left="5430" w:hanging="370"/>
      </w:pPr>
      <w:rPr>
        <w:rFonts w:hint="default"/>
      </w:rPr>
    </w:lvl>
    <w:lvl w:ilvl="8" w:tplc="5AA4B488">
      <w:start w:val="1"/>
      <w:numFmt w:val="bullet"/>
      <w:lvlText w:val="•"/>
      <w:lvlJc w:val="left"/>
      <w:pPr>
        <w:ind w:left="5940" w:hanging="370"/>
      </w:pPr>
      <w:rPr>
        <w:rFonts w:hint="default"/>
      </w:rPr>
    </w:lvl>
  </w:abstractNum>
  <w:abstractNum w:abstractNumId="10" w15:restartNumberingAfterBreak="0">
    <w:nsid w:val="28EF0B1F"/>
    <w:multiLevelType w:val="singleLevel"/>
    <w:tmpl w:val="72C69E74"/>
    <w:lvl w:ilvl="0">
      <w:start w:val="1"/>
      <w:numFmt w:val="none"/>
      <w:lvlText w:val=""/>
      <w:legacy w:legacy="1" w:legacySpace="0" w:legacyIndent="283"/>
      <w:lvlJc w:val="left"/>
      <w:pPr>
        <w:ind w:left="566" w:hanging="283"/>
      </w:pPr>
      <w:rPr>
        <w:rFonts w:ascii="Symbol" w:hAnsi="Symbol" w:hint="default"/>
      </w:rPr>
    </w:lvl>
  </w:abstractNum>
  <w:abstractNum w:abstractNumId="11" w15:restartNumberingAfterBreak="0">
    <w:nsid w:val="305206FE"/>
    <w:multiLevelType w:val="hybridMultilevel"/>
    <w:tmpl w:val="E78A5508"/>
    <w:lvl w:ilvl="0" w:tplc="9F842DEA">
      <w:start w:val="1"/>
      <w:numFmt w:val="decimal"/>
      <w:lvlText w:val="%1)"/>
      <w:lvlJc w:val="left"/>
      <w:pPr>
        <w:ind w:left="2016" w:hanging="360"/>
      </w:pPr>
      <w:rPr>
        <w:rFonts w:ascii="Times New Roman" w:eastAsia="Times New Roman" w:hAnsi="Times New Roman" w:hint="default"/>
        <w:spacing w:val="0"/>
        <w:w w:val="99"/>
        <w:sz w:val="20"/>
        <w:szCs w:val="20"/>
      </w:rPr>
    </w:lvl>
    <w:lvl w:ilvl="1" w:tplc="F7F62DD0">
      <w:start w:val="1"/>
      <w:numFmt w:val="bullet"/>
      <w:lvlText w:val="•"/>
      <w:lvlJc w:val="left"/>
      <w:pPr>
        <w:ind w:left="2518" w:hanging="360"/>
      </w:pPr>
      <w:rPr>
        <w:rFonts w:hint="default"/>
      </w:rPr>
    </w:lvl>
    <w:lvl w:ilvl="2" w:tplc="D966B404">
      <w:start w:val="1"/>
      <w:numFmt w:val="bullet"/>
      <w:lvlText w:val="•"/>
      <w:lvlJc w:val="left"/>
      <w:pPr>
        <w:ind w:left="3016" w:hanging="360"/>
      </w:pPr>
      <w:rPr>
        <w:rFonts w:hint="default"/>
      </w:rPr>
    </w:lvl>
    <w:lvl w:ilvl="3" w:tplc="77E4FAF2">
      <w:start w:val="1"/>
      <w:numFmt w:val="bullet"/>
      <w:lvlText w:val="•"/>
      <w:lvlJc w:val="left"/>
      <w:pPr>
        <w:ind w:left="3514" w:hanging="360"/>
      </w:pPr>
      <w:rPr>
        <w:rFonts w:hint="default"/>
      </w:rPr>
    </w:lvl>
    <w:lvl w:ilvl="4" w:tplc="A7A2A45E">
      <w:start w:val="1"/>
      <w:numFmt w:val="bullet"/>
      <w:lvlText w:val="•"/>
      <w:lvlJc w:val="left"/>
      <w:pPr>
        <w:ind w:left="4012" w:hanging="360"/>
      </w:pPr>
      <w:rPr>
        <w:rFonts w:hint="default"/>
      </w:rPr>
    </w:lvl>
    <w:lvl w:ilvl="5" w:tplc="1EF2AAF8">
      <w:start w:val="1"/>
      <w:numFmt w:val="bullet"/>
      <w:lvlText w:val="•"/>
      <w:lvlJc w:val="left"/>
      <w:pPr>
        <w:ind w:left="4510" w:hanging="360"/>
      </w:pPr>
      <w:rPr>
        <w:rFonts w:hint="default"/>
      </w:rPr>
    </w:lvl>
    <w:lvl w:ilvl="6" w:tplc="5712E18E">
      <w:start w:val="1"/>
      <w:numFmt w:val="bullet"/>
      <w:lvlText w:val="•"/>
      <w:lvlJc w:val="left"/>
      <w:pPr>
        <w:ind w:left="5008" w:hanging="360"/>
      </w:pPr>
      <w:rPr>
        <w:rFonts w:hint="default"/>
      </w:rPr>
    </w:lvl>
    <w:lvl w:ilvl="7" w:tplc="B492E8F0">
      <w:start w:val="1"/>
      <w:numFmt w:val="bullet"/>
      <w:lvlText w:val="•"/>
      <w:lvlJc w:val="left"/>
      <w:pPr>
        <w:ind w:left="5506" w:hanging="360"/>
      </w:pPr>
      <w:rPr>
        <w:rFonts w:hint="default"/>
      </w:rPr>
    </w:lvl>
    <w:lvl w:ilvl="8" w:tplc="D652C75A">
      <w:start w:val="1"/>
      <w:numFmt w:val="bullet"/>
      <w:lvlText w:val="•"/>
      <w:lvlJc w:val="left"/>
      <w:pPr>
        <w:ind w:left="6004" w:hanging="360"/>
      </w:pPr>
      <w:rPr>
        <w:rFonts w:hint="default"/>
      </w:rPr>
    </w:lvl>
  </w:abstractNum>
  <w:abstractNum w:abstractNumId="12" w15:restartNumberingAfterBreak="0">
    <w:nsid w:val="315E25FF"/>
    <w:multiLevelType w:val="hybridMultilevel"/>
    <w:tmpl w:val="AD4241BC"/>
    <w:lvl w:ilvl="0" w:tplc="4D0E985A">
      <w:start w:val="2"/>
      <w:numFmt w:val="decimal"/>
      <w:lvlText w:val="%1."/>
      <w:lvlJc w:val="left"/>
      <w:pPr>
        <w:ind w:left="945" w:hanging="288"/>
      </w:pPr>
      <w:rPr>
        <w:rFonts w:ascii="Times New Roman" w:eastAsia="Times New Roman" w:hAnsi="Times New Roman" w:hint="default"/>
        <w:spacing w:val="-12"/>
        <w:w w:val="99"/>
        <w:sz w:val="24"/>
        <w:szCs w:val="24"/>
      </w:rPr>
    </w:lvl>
    <w:lvl w:ilvl="1" w:tplc="61044748">
      <w:start w:val="1"/>
      <w:numFmt w:val="bullet"/>
      <w:lvlText w:val="•"/>
      <w:lvlJc w:val="left"/>
      <w:pPr>
        <w:ind w:left="2520" w:hanging="288"/>
      </w:pPr>
      <w:rPr>
        <w:rFonts w:hint="default"/>
      </w:rPr>
    </w:lvl>
    <w:lvl w:ilvl="2" w:tplc="EA5EC976">
      <w:start w:val="1"/>
      <w:numFmt w:val="bullet"/>
      <w:lvlText w:val="•"/>
      <w:lvlJc w:val="left"/>
      <w:pPr>
        <w:ind w:left="3013" w:hanging="288"/>
      </w:pPr>
      <w:rPr>
        <w:rFonts w:hint="default"/>
      </w:rPr>
    </w:lvl>
    <w:lvl w:ilvl="3" w:tplc="61160CAE">
      <w:start w:val="1"/>
      <w:numFmt w:val="bullet"/>
      <w:lvlText w:val="•"/>
      <w:lvlJc w:val="left"/>
      <w:pPr>
        <w:ind w:left="3506" w:hanging="288"/>
      </w:pPr>
      <w:rPr>
        <w:rFonts w:hint="default"/>
      </w:rPr>
    </w:lvl>
    <w:lvl w:ilvl="4" w:tplc="E7D0A388">
      <w:start w:val="1"/>
      <w:numFmt w:val="bullet"/>
      <w:lvlText w:val="•"/>
      <w:lvlJc w:val="left"/>
      <w:pPr>
        <w:ind w:left="4000" w:hanging="288"/>
      </w:pPr>
      <w:rPr>
        <w:rFonts w:hint="default"/>
      </w:rPr>
    </w:lvl>
    <w:lvl w:ilvl="5" w:tplc="1A323524">
      <w:start w:val="1"/>
      <w:numFmt w:val="bullet"/>
      <w:lvlText w:val="•"/>
      <w:lvlJc w:val="left"/>
      <w:pPr>
        <w:ind w:left="4493" w:hanging="288"/>
      </w:pPr>
      <w:rPr>
        <w:rFonts w:hint="default"/>
      </w:rPr>
    </w:lvl>
    <w:lvl w:ilvl="6" w:tplc="F5EAD716">
      <w:start w:val="1"/>
      <w:numFmt w:val="bullet"/>
      <w:lvlText w:val="•"/>
      <w:lvlJc w:val="left"/>
      <w:pPr>
        <w:ind w:left="4986" w:hanging="288"/>
      </w:pPr>
      <w:rPr>
        <w:rFonts w:hint="default"/>
      </w:rPr>
    </w:lvl>
    <w:lvl w:ilvl="7" w:tplc="FA846556">
      <w:start w:val="1"/>
      <w:numFmt w:val="bullet"/>
      <w:lvlText w:val="•"/>
      <w:lvlJc w:val="left"/>
      <w:pPr>
        <w:ind w:left="5480" w:hanging="288"/>
      </w:pPr>
      <w:rPr>
        <w:rFonts w:hint="default"/>
      </w:rPr>
    </w:lvl>
    <w:lvl w:ilvl="8" w:tplc="07F22462">
      <w:start w:val="1"/>
      <w:numFmt w:val="bullet"/>
      <w:lvlText w:val="•"/>
      <w:lvlJc w:val="left"/>
      <w:pPr>
        <w:ind w:left="5973" w:hanging="288"/>
      </w:pPr>
      <w:rPr>
        <w:rFonts w:hint="default"/>
      </w:rPr>
    </w:lvl>
  </w:abstractNum>
  <w:abstractNum w:abstractNumId="13" w15:restartNumberingAfterBreak="0">
    <w:nsid w:val="33CE3590"/>
    <w:multiLevelType w:val="hybridMultilevel"/>
    <w:tmpl w:val="08B8D0E2"/>
    <w:lvl w:ilvl="0" w:tplc="E9308E58">
      <w:start w:val="2"/>
      <w:numFmt w:val="decimal"/>
      <w:lvlText w:val="%1."/>
      <w:lvlJc w:val="left"/>
      <w:pPr>
        <w:ind w:left="1854" w:hanging="360"/>
      </w:pPr>
      <w:rPr>
        <w:rFonts w:ascii="Times New Roman" w:eastAsia="Times New Roman" w:hAnsi="Times New Roman" w:hint="default"/>
        <w:b/>
        <w:bCs/>
        <w:spacing w:val="-1"/>
        <w:w w:val="101"/>
        <w:sz w:val="21"/>
        <w:szCs w:val="21"/>
      </w:rPr>
    </w:lvl>
    <w:lvl w:ilvl="1" w:tplc="5E3239AA">
      <w:start w:val="1"/>
      <w:numFmt w:val="bullet"/>
      <w:lvlText w:val=""/>
      <w:lvlJc w:val="left"/>
      <w:pPr>
        <w:ind w:left="861" w:hanging="425"/>
      </w:pPr>
      <w:rPr>
        <w:rFonts w:ascii="Symbol" w:eastAsia="Symbol" w:hAnsi="Symbol" w:hint="default"/>
        <w:w w:val="100"/>
        <w:sz w:val="21"/>
        <w:szCs w:val="21"/>
      </w:rPr>
    </w:lvl>
    <w:lvl w:ilvl="2" w:tplc="9BC2C772">
      <w:start w:val="1"/>
      <w:numFmt w:val="bullet"/>
      <w:lvlText w:val="•"/>
      <w:lvlJc w:val="left"/>
      <w:pPr>
        <w:ind w:left="2426" w:hanging="425"/>
      </w:pPr>
      <w:rPr>
        <w:rFonts w:hint="default"/>
      </w:rPr>
    </w:lvl>
    <w:lvl w:ilvl="3" w:tplc="070EDCB4">
      <w:start w:val="1"/>
      <w:numFmt w:val="bullet"/>
      <w:lvlText w:val="•"/>
      <w:lvlJc w:val="left"/>
      <w:pPr>
        <w:ind w:left="2993" w:hanging="425"/>
      </w:pPr>
      <w:rPr>
        <w:rFonts w:hint="default"/>
      </w:rPr>
    </w:lvl>
    <w:lvl w:ilvl="4" w:tplc="A8EC11A8">
      <w:start w:val="1"/>
      <w:numFmt w:val="bullet"/>
      <w:lvlText w:val="•"/>
      <w:lvlJc w:val="left"/>
      <w:pPr>
        <w:ind w:left="3560" w:hanging="425"/>
      </w:pPr>
      <w:rPr>
        <w:rFonts w:hint="default"/>
      </w:rPr>
    </w:lvl>
    <w:lvl w:ilvl="5" w:tplc="A4CEEEEE">
      <w:start w:val="1"/>
      <w:numFmt w:val="bullet"/>
      <w:lvlText w:val="•"/>
      <w:lvlJc w:val="left"/>
      <w:pPr>
        <w:ind w:left="4126" w:hanging="425"/>
      </w:pPr>
      <w:rPr>
        <w:rFonts w:hint="default"/>
      </w:rPr>
    </w:lvl>
    <w:lvl w:ilvl="6" w:tplc="B10E19A0">
      <w:start w:val="1"/>
      <w:numFmt w:val="bullet"/>
      <w:lvlText w:val="•"/>
      <w:lvlJc w:val="left"/>
      <w:pPr>
        <w:ind w:left="4693" w:hanging="425"/>
      </w:pPr>
      <w:rPr>
        <w:rFonts w:hint="default"/>
      </w:rPr>
    </w:lvl>
    <w:lvl w:ilvl="7" w:tplc="68B0BCBA">
      <w:start w:val="1"/>
      <w:numFmt w:val="bullet"/>
      <w:lvlText w:val="•"/>
      <w:lvlJc w:val="left"/>
      <w:pPr>
        <w:ind w:left="5260" w:hanging="425"/>
      </w:pPr>
      <w:rPr>
        <w:rFonts w:hint="default"/>
      </w:rPr>
    </w:lvl>
    <w:lvl w:ilvl="8" w:tplc="A03218C8">
      <w:start w:val="1"/>
      <w:numFmt w:val="bullet"/>
      <w:lvlText w:val="•"/>
      <w:lvlJc w:val="left"/>
      <w:pPr>
        <w:ind w:left="5826" w:hanging="425"/>
      </w:pPr>
      <w:rPr>
        <w:rFonts w:hint="default"/>
      </w:rPr>
    </w:lvl>
  </w:abstractNum>
  <w:abstractNum w:abstractNumId="14" w15:restartNumberingAfterBreak="0">
    <w:nsid w:val="458E1EC8"/>
    <w:multiLevelType w:val="hybridMultilevel"/>
    <w:tmpl w:val="15F81B74"/>
    <w:lvl w:ilvl="0" w:tplc="7630987E">
      <w:start w:val="1"/>
      <w:numFmt w:val="decimal"/>
      <w:lvlText w:val="%1."/>
      <w:lvlJc w:val="left"/>
      <w:pPr>
        <w:ind w:left="861" w:hanging="281"/>
      </w:pPr>
      <w:rPr>
        <w:rFonts w:ascii="Times New Roman" w:eastAsia="Times New Roman" w:hAnsi="Times New Roman" w:hint="default"/>
        <w:b/>
        <w:bCs/>
        <w:spacing w:val="0"/>
        <w:w w:val="99"/>
        <w:sz w:val="20"/>
        <w:szCs w:val="20"/>
      </w:rPr>
    </w:lvl>
    <w:lvl w:ilvl="1" w:tplc="96468100">
      <w:start w:val="1"/>
      <w:numFmt w:val="bullet"/>
      <w:lvlText w:val="•"/>
      <w:lvlJc w:val="left"/>
      <w:pPr>
        <w:ind w:left="1470" w:hanging="281"/>
      </w:pPr>
      <w:rPr>
        <w:rFonts w:hint="default"/>
      </w:rPr>
    </w:lvl>
    <w:lvl w:ilvl="2" w:tplc="438840E6">
      <w:start w:val="1"/>
      <w:numFmt w:val="bullet"/>
      <w:lvlText w:val="•"/>
      <w:lvlJc w:val="left"/>
      <w:pPr>
        <w:ind w:left="2080" w:hanging="281"/>
      </w:pPr>
      <w:rPr>
        <w:rFonts w:hint="default"/>
      </w:rPr>
    </w:lvl>
    <w:lvl w:ilvl="3" w:tplc="2C229612">
      <w:start w:val="1"/>
      <w:numFmt w:val="bullet"/>
      <w:lvlText w:val="•"/>
      <w:lvlJc w:val="left"/>
      <w:pPr>
        <w:ind w:left="2690" w:hanging="281"/>
      </w:pPr>
      <w:rPr>
        <w:rFonts w:hint="default"/>
      </w:rPr>
    </w:lvl>
    <w:lvl w:ilvl="4" w:tplc="D04A393C">
      <w:start w:val="1"/>
      <w:numFmt w:val="bullet"/>
      <w:lvlText w:val="•"/>
      <w:lvlJc w:val="left"/>
      <w:pPr>
        <w:ind w:left="3300" w:hanging="281"/>
      </w:pPr>
      <w:rPr>
        <w:rFonts w:hint="default"/>
      </w:rPr>
    </w:lvl>
    <w:lvl w:ilvl="5" w:tplc="2E2A8DD0">
      <w:start w:val="1"/>
      <w:numFmt w:val="bullet"/>
      <w:lvlText w:val="•"/>
      <w:lvlJc w:val="left"/>
      <w:pPr>
        <w:ind w:left="3910" w:hanging="281"/>
      </w:pPr>
      <w:rPr>
        <w:rFonts w:hint="default"/>
      </w:rPr>
    </w:lvl>
    <w:lvl w:ilvl="6" w:tplc="D3B416FA">
      <w:start w:val="1"/>
      <w:numFmt w:val="bullet"/>
      <w:lvlText w:val="•"/>
      <w:lvlJc w:val="left"/>
      <w:pPr>
        <w:ind w:left="4520" w:hanging="281"/>
      </w:pPr>
      <w:rPr>
        <w:rFonts w:hint="default"/>
      </w:rPr>
    </w:lvl>
    <w:lvl w:ilvl="7" w:tplc="B7FE141C">
      <w:start w:val="1"/>
      <w:numFmt w:val="bullet"/>
      <w:lvlText w:val="•"/>
      <w:lvlJc w:val="left"/>
      <w:pPr>
        <w:ind w:left="5130" w:hanging="281"/>
      </w:pPr>
      <w:rPr>
        <w:rFonts w:hint="default"/>
      </w:rPr>
    </w:lvl>
    <w:lvl w:ilvl="8" w:tplc="CBD678F2">
      <w:start w:val="1"/>
      <w:numFmt w:val="bullet"/>
      <w:lvlText w:val="•"/>
      <w:lvlJc w:val="left"/>
      <w:pPr>
        <w:ind w:left="5740" w:hanging="281"/>
      </w:pPr>
      <w:rPr>
        <w:rFonts w:hint="default"/>
      </w:rPr>
    </w:lvl>
  </w:abstractNum>
  <w:abstractNum w:abstractNumId="15" w15:restartNumberingAfterBreak="0">
    <w:nsid w:val="476A7D6F"/>
    <w:multiLevelType w:val="multilevel"/>
    <w:tmpl w:val="0C3A6780"/>
    <w:lvl w:ilvl="0">
      <w:start w:val="1"/>
      <w:numFmt w:val="decimal"/>
      <w:lvlText w:val="%1."/>
      <w:lvlJc w:val="left"/>
      <w:pPr>
        <w:ind w:left="513" w:hanging="360"/>
      </w:pPr>
      <w:rPr>
        <w:rFonts w:ascii="Times New Roman" w:eastAsia="Times New Roman" w:hAnsi="Times New Roman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005" w:hanging="432"/>
      </w:pPr>
      <w:rPr>
        <w:rFonts w:ascii="Times New Roman" w:eastAsia="Times New Roman" w:hAnsi="Times New Roman" w:hint="default"/>
        <w:w w:val="100"/>
        <w:sz w:val="21"/>
        <w:szCs w:val="21"/>
      </w:rPr>
    </w:lvl>
    <w:lvl w:ilvl="2">
      <w:start w:val="1"/>
      <w:numFmt w:val="bullet"/>
      <w:lvlText w:val="•"/>
      <w:lvlJc w:val="left"/>
      <w:pPr>
        <w:ind w:left="1662" w:hanging="4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24" w:hanging="4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86" w:hanging="4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648" w:hanging="4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11" w:hanging="4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73" w:hanging="4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635" w:hanging="432"/>
      </w:pPr>
      <w:rPr>
        <w:rFonts w:hint="default"/>
      </w:rPr>
    </w:lvl>
  </w:abstractNum>
  <w:abstractNum w:abstractNumId="16" w15:restartNumberingAfterBreak="0">
    <w:nsid w:val="50A46393"/>
    <w:multiLevelType w:val="hybridMultilevel"/>
    <w:tmpl w:val="9C70EFD6"/>
    <w:lvl w:ilvl="0" w:tplc="92E28CBC">
      <w:start w:val="1"/>
      <w:numFmt w:val="decimal"/>
      <w:lvlText w:val="%1."/>
      <w:lvlJc w:val="left"/>
      <w:pPr>
        <w:ind w:left="945" w:hanging="288"/>
      </w:pPr>
      <w:rPr>
        <w:rFonts w:ascii="Times New Roman" w:eastAsia="Times New Roman" w:hAnsi="Times New Roman" w:hint="default"/>
        <w:spacing w:val="-13"/>
        <w:w w:val="99"/>
        <w:sz w:val="24"/>
        <w:szCs w:val="24"/>
      </w:rPr>
    </w:lvl>
    <w:lvl w:ilvl="1" w:tplc="9B1E3582">
      <w:start w:val="1"/>
      <w:numFmt w:val="bullet"/>
      <w:lvlText w:val="•"/>
      <w:lvlJc w:val="left"/>
      <w:pPr>
        <w:ind w:left="1542" w:hanging="288"/>
      </w:pPr>
      <w:rPr>
        <w:rFonts w:hint="default"/>
      </w:rPr>
    </w:lvl>
    <w:lvl w:ilvl="2" w:tplc="1996E03C">
      <w:start w:val="1"/>
      <w:numFmt w:val="bullet"/>
      <w:lvlText w:val="•"/>
      <w:lvlJc w:val="left"/>
      <w:pPr>
        <w:ind w:left="2144" w:hanging="288"/>
      </w:pPr>
      <w:rPr>
        <w:rFonts w:hint="default"/>
      </w:rPr>
    </w:lvl>
    <w:lvl w:ilvl="3" w:tplc="1B12FED4">
      <w:start w:val="1"/>
      <w:numFmt w:val="bullet"/>
      <w:lvlText w:val="•"/>
      <w:lvlJc w:val="left"/>
      <w:pPr>
        <w:ind w:left="2746" w:hanging="288"/>
      </w:pPr>
      <w:rPr>
        <w:rFonts w:hint="default"/>
      </w:rPr>
    </w:lvl>
    <w:lvl w:ilvl="4" w:tplc="B19415A4">
      <w:start w:val="1"/>
      <w:numFmt w:val="bullet"/>
      <w:lvlText w:val="•"/>
      <w:lvlJc w:val="left"/>
      <w:pPr>
        <w:ind w:left="3348" w:hanging="288"/>
      </w:pPr>
      <w:rPr>
        <w:rFonts w:hint="default"/>
      </w:rPr>
    </w:lvl>
    <w:lvl w:ilvl="5" w:tplc="A5AAD46E">
      <w:start w:val="1"/>
      <w:numFmt w:val="bullet"/>
      <w:lvlText w:val="•"/>
      <w:lvlJc w:val="left"/>
      <w:pPr>
        <w:ind w:left="3950" w:hanging="288"/>
      </w:pPr>
      <w:rPr>
        <w:rFonts w:hint="default"/>
      </w:rPr>
    </w:lvl>
    <w:lvl w:ilvl="6" w:tplc="4126CCEE">
      <w:start w:val="1"/>
      <w:numFmt w:val="bullet"/>
      <w:lvlText w:val="•"/>
      <w:lvlJc w:val="left"/>
      <w:pPr>
        <w:ind w:left="4552" w:hanging="288"/>
      </w:pPr>
      <w:rPr>
        <w:rFonts w:hint="default"/>
      </w:rPr>
    </w:lvl>
    <w:lvl w:ilvl="7" w:tplc="6D9092FA">
      <w:start w:val="1"/>
      <w:numFmt w:val="bullet"/>
      <w:lvlText w:val="•"/>
      <w:lvlJc w:val="left"/>
      <w:pPr>
        <w:ind w:left="5154" w:hanging="288"/>
      </w:pPr>
      <w:rPr>
        <w:rFonts w:hint="default"/>
      </w:rPr>
    </w:lvl>
    <w:lvl w:ilvl="8" w:tplc="F9C816C6">
      <w:start w:val="1"/>
      <w:numFmt w:val="bullet"/>
      <w:lvlText w:val="•"/>
      <w:lvlJc w:val="left"/>
      <w:pPr>
        <w:ind w:left="5756" w:hanging="288"/>
      </w:pPr>
      <w:rPr>
        <w:rFonts w:hint="default"/>
      </w:rPr>
    </w:lvl>
  </w:abstractNum>
  <w:abstractNum w:abstractNumId="17" w15:restartNumberingAfterBreak="0">
    <w:nsid w:val="533A225C"/>
    <w:multiLevelType w:val="hybridMultilevel"/>
    <w:tmpl w:val="B8BC7844"/>
    <w:lvl w:ilvl="0" w:tplc="0419000F">
      <w:start w:val="1"/>
      <w:numFmt w:val="decimal"/>
      <w:lvlText w:val="%1."/>
      <w:lvlJc w:val="left"/>
      <w:pPr>
        <w:ind w:left="1581" w:hanging="360"/>
      </w:pPr>
    </w:lvl>
    <w:lvl w:ilvl="1" w:tplc="04190019" w:tentative="1">
      <w:start w:val="1"/>
      <w:numFmt w:val="lowerLetter"/>
      <w:lvlText w:val="%2."/>
      <w:lvlJc w:val="left"/>
      <w:pPr>
        <w:ind w:left="2301" w:hanging="360"/>
      </w:pPr>
    </w:lvl>
    <w:lvl w:ilvl="2" w:tplc="0419001B" w:tentative="1">
      <w:start w:val="1"/>
      <w:numFmt w:val="lowerRoman"/>
      <w:lvlText w:val="%3."/>
      <w:lvlJc w:val="right"/>
      <w:pPr>
        <w:ind w:left="3021" w:hanging="180"/>
      </w:pPr>
    </w:lvl>
    <w:lvl w:ilvl="3" w:tplc="0419000F" w:tentative="1">
      <w:start w:val="1"/>
      <w:numFmt w:val="decimal"/>
      <w:lvlText w:val="%4."/>
      <w:lvlJc w:val="left"/>
      <w:pPr>
        <w:ind w:left="3741" w:hanging="360"/>
      </w:pPr>
    </w:lvl>
    <w:lvl w:ilvl="4" w:tplc="04190019" w:tentative="1">
      <w:start w:val="1"/>
      <w:numFmt w:val="lowerLetter"/>
      <w:lvlText w:val="%5."/>
      <w:lvlJc w:val="left"/>
      <w:pPr>
        <w:ind w:left="4461" w:hanging="360"/>
      </w:pPr>
    </w:lvl>
    <w:lvl w:ilvl="5" w:tplc="0419001B" w:tentative="1">
      <w:start w:val="1"/>
      <w:numFmt w:val="lowerRoman"/>
      <w:lvlText w:val="%6."/>
      <w:lvlJc w:val="right"/>
      <w:pPr>
        <w:ind w:left="5181" w:hanging="180"/>
      </w:pPr>
    </w:lvl>
    <w:lvl w:ilvl="6" w:tplc="0419000F" w:tentative="1">
      <w:start w:val="1"/>
      <w:numFmt w:val="decimal"/>
      <w:lvlText w:val="%7."/>
      <w:lvlJc w:val="left"/>
      <w:pPr>
        <w:ind w:left="5901" w:hanging="360"/>
      </w:pPr>
    </w:lvl>
    <w:lvl w:ilvl="7" w:tplc="04190019" w:tentative="1">
      <w:start w:val="1"/>
      <w:numFmt w:val="lowerLetter"/>
      <w:lvlText w:val="%8."/>
      <w:lvlJc w:val="left"/>
      <w:pPr>
        <w:ind w:left="6621" w:hanging="360"/>
      </w:pPr>
    </w:lvl>
    <w:lvl w:ilvl="8" w:tplc="0419001B" w:tentative="1">
      <w:start w:val="1"/>
      <w:numFmt w:val="lowerRoman"/>
      <w:lvlText w:val="%9."/>
      <w:lvlJc w:val="right"/>
      <w:pPr>
        <w:ind w:left="7341" w:hanging="180"/>
      </w:pPr>
    </w:lvl>
  </w:abstractNum>
  <w:abstractNum w:abstractNumId="18" w15:restartNumberingAfterBreak="0">
    <w:nsid w:val="54853D25"/>
    <w:multiLevelType w:val="hybridMultilevel"/>
    <w:tmpl w:val="02C0F6A8"/>
    <w:lvl w:ilvl="0" w:tplc="2FF8B56C">
      <w:start w:val="2"/>
      <w:numFmt w:val="decimal"/>
      <w:lvlText w:val="%1."/>
      <w:lvlJc w:val="left"/>
      <w:pPr>
        <w:ind w:left="873" w:hanging="288"/>
      </w:pPr>
      <w:rPr>
        <w:rFonts w:ascii="Times New Roman" w:eastAsia="Times New Roman" w:hAnsi="Times New Roman" w:hint="default"/>
        <w:b/>
        <w:bCs/>
        <w:spacing w:val="-1"/>
        <w:w w:val="101"/>
        <w:sz w:val="21"/>
        <w:szCs w:val="21"/>
      </w:rPr>
    </w:lvl>
    <w:lvl w:ilvl="1" w:tplc="9752AC1E">
      <w:start w:val="2"/>
      <w:numFmt w:val="decimal"/>
      <w:lvlText w:val="%2."/>
      <w:lvlJc w:val="left"/>
      <w:pPr>
        <w:ind w:left="2514" w:hanging="240"/>
      </w:pPr>
      <w:rPr>
        <w:rFonts w:ascii="Times New Roman" w:eastAsia="Times New Roman" w:hAnsi="Times New Roman" w:hint="default"/>
        <w:b/>
        <w:bCs/>
        <w:spacing w:val="-1"/>
        <w:w w:val="100"/>
        <w:sz w:val="24"/>
        <w:szCs w:val="24"/>
      </w:rPr>
    </w:lvl>
    <w:lvl w:ilvl="2" w:tplc="95FA2786">
      <w:start w:val="1"/>
      <w:numFmt w:val="bullet"/>
      <w:lvlText w:val="•"/>
      <w:lvlJc w:val="left"/>
      <w:pPr>
        <w:ind w:left="3013" w:hanging="240"/>
      </w:pPr>
      <w:rPr>
        <w:rFonts w:hint="default"/>
      </w:rPr>
    </w:lvl>
    <w:lvl w:ilvl="3" w:tplc="ADFC51DA">
      <w:start w:val="1"/>
      <w:numFmt w:val="bullet"/>
      <w:lvlText w:val="•"/>
      <w:lvlJc w:val="left"/>
      <w:pPr>
        <w:ind w:left="3506" w:hanging="240"/>
      </w:pPr>
      <w:rPr>
        <w:rFonts w:hint="default"/>
      </w:rPr>
    </w:lvl>
    <w:lvl w:ilvl="4" w:tplc="B3402F58">
      <w:start w:val="1"/>
      <w:numFmt w:val="bullet"/>
      <w:lvlText w:val="•"/>
      <w:lvlJc w:val="left"/>
      <w:pPr>
        <w:ind w:left="4000" w:hanging="240"/>
      </w:pPr>
      <w:rPr>
        <w:rFonts w:hint="default"/>
      </w:rPr>
    </w:lvl>
    <w:lvl w:ilvl="5" w:tplc="962CC246">
      <w:start w:val="1"/>
      <w:numFmt w:val="bullet"/>
      <w:lvlText w:val="•"/>
      <w:lvlJc w:val="left"/>
      <w:pPr>
        <w:ind w:left="4493" w:hanging="240"/>
      </w:pPr>
      <w:rPr>
        <w:rFonts w:hint="default"/>
      </w:rPr>
    </w:lvl>
    <w:lvl w:ilvl="6" w:tplc="A0569356">
      <w:start w:val="1"/>
      <w:numFmt w:val="bullet"/>
      <w:lvlText w:val="•"/>
      <w:lvlJc w:val="left"/>
      <w:pPr>
        <w:ind w:left="4986" w:hanging="240"/>
      </w:pPr>
      <w:rPr>
        <w:rFonts w:hint="default"/>
      </w:rPr>
    </w:lvl>
    <w:lvl w:ilvl="7" w:tplc="B6FA35D8">
      <w:start w:val="1"/>
      <w:numFmt w:val="bullet"/>
      <w:lvlText w:val="•"/>
      <w:lvlJc w:val="left"/>
      <w:pPr>
        <w:ind w:left="5480" w:hanging="240"/>
      </w:pPr>
      <w:rPr>
        <w:rFonts w:hint="default"/>
      </w:rPr>
    </w:lvl>
    <w:lvl w:ilvl="8" w:tplc="0B10E2D6">
      <w:start w:val="1"/>
      <w:numFmt w:val="bullet"/>
      <w:lvlText w:val="•"/>
      <w:lvlJc w:val="left"/>
      <w:pPr>
        <w:ind w:left="5973" w:hanging="240"/>
      </w:pPr>
      <w:rPr>
        <w:rFonts w:hint="default"/>
      </w:rPr>
    </w:lvl>
  </w:abstractNum>
  <w:abstractNum w:abstractNumId="19" w15:restartNumberingAfterBreak="0">
    <w:nsid w:val="60196936"/>
    <w:multiLevelType w:val="hybridMultilevel"/>
    <w:tmpl w:val="2446DD86"/>
    <w:lvl w:ilvl="0" w:tplc="E3F4CE26">
      <w:start w:val="1"/>
      <w:numFmt w:val="bullet"/>
      <w:lvlText w:val=""/>
      <w:lvlJc w:val="left"/>
      <w:pPr>
        <w:ind w:left="513" w:hanging="360"/>
      </w:pPr>
      <w:rPr>
        <w:rFonts w:ascii="Symbol" w:eastAsia="Symbol" w:hAnsi="Symbol" w:hint="default"/>
        <w:w w:val="100"/>
        <w:sz w:val="21"/>
        <w:szCs w:val="21"/>
      </w:rPr>
    </w:lvl>
    <w:lvl w:ilvl="1" w:tplc="36C23ABE">
      <w:start w:val="1"/>
      <w:numFmt w:val="bullet"/>
      <w:lvlText w:val="•"/>
      <w:lvlJc w:val="left"/>
      <w:pPr>
        <w:ind w:left="1164" w:hanging="360"/>
      </w:pPr>
      <w:rPr>
        <w:rFonts w:hint="default"/>
      </w:rPr>
    </w:lvl>
    <w:lvl w:ilvl="2" w:tplc="D7FA40D6">
      <w:start w:val="1"/>
      <w:numFmt w:val="bullet"/>
      <w:lvlText w:val="•"/>
      <w:lvlJc w:val="left"/>
      <w:pPr>
        <w:ind w:left="1808" w:hanging="360"/>
      </w:pPr>
      <w:rPr>
        <w:rFonts w:hint="default"/>
      </w:rPr>
    </w:lvl>
    <w:lvl w:ilvl="3" w:tplc="DCB842CA">
      <w:start w:val="1"/>
      <w:numFmt w:val="bullet"/>
      <w:lvlText w:val="•"/>
      <w:lvlJc w:val="left"/>
      <w:pPr>
        <w:ind w:left="2452" w:hanging="360"/>
      </w:pPr>
      <w:rPr>
        <w:rFonts w:hint="default"/>
      </w:rPr>
    </w:lvl>
    <w:lvl w:ilvl="4" w:tplc="ABDCB424">
      <w:start w:val="1"/>
      <w:numFmt w:val="bullet"/>
      <w:lvlText w:val="•"/>
      <w:lvlJc w:val="left"/>
      <w:pPr>
        <w:ind w:left="3096" w:hanging="360"/>
      </w:pPr>
      <w:rPr>
        <w:rFonts w:hint="default"/>
      </w:rPr>
    </w:lvl>
    <w:lvl w:ilvl="5" w:tplc="67F455B2">
      <w:start w:val="1"/>
      <w:numFmt w:val="bullet"/>
      <w:lvlText w:val="•"/>
      <w:lvlJc w:val="left"/>
      <w:pPr>
        <w:ind w:left="3740" w:hanging="360"/>
      </w:pPr>
      <w:rPr>
        <w:rFonts w:hint="default"/>
      </w:rPr>
    </w:lvl>
    <w:lvl w:ilvl="6" w:tplc="22300178">
      <w:start w:val="1"/>
      <w:numFmt w:val="bullet"/>
      <w:lvlText w:val="•"/>
      <w:lvlJc w:val="left"/>
      <w:pPr>
        <w:ind w:left="4384" w:hanging="360"/>
      </w:pPr>
      <w:rPr>
        <w:rFonts w:hint="default"/>
      </w:rPr>
    </w:lvl>
    <w:lvl w:ilvl="7" w:tplc="A558C322">
      <w:start w:val="1"/>
      <w:numFmt w:val="bullet"/>
      <w:lvlText w:val="•"/>
      <w:lvlJc w:val="left"/>
      <w:pPr>
        <w:ind w:left="5028" w:hanging="360"/>
      </w:pPr>
      <w:rPr>
        <w:rFonts w:hint="default"/>
      </w:rPr>
    </w:lvl>
    <w:lvl w:ilvl="8" w:tplc="60A2BBA0">
      <w:start w:val="1"/>
      <w:numFmt w:val="bullet"/>
      <w:lvlText w:val="•"/>
      <w:lvlJc w:val="left"/>
      <w:pPr>
        <w:ind w:left="5672" w:hanging="360"/>
      </w:pPr>
      <w:rPr>
        <w:rFonts w:hint="default"/>
      </w:rPr>
    </w:lvl>
  </w:abstractNum>
  <w:abstractNum w:abstractNumId="20" w15:restartNumberingAfterBreak="0">
    <w:nsid w:val="60E61808"/>
    <w:multiLevelType w:val="singleLevel"/>
    <w:tmpl w:val="72C69E74"/>
    <w:lvl w:ilvl="0">
      <w:start w:val="1"/>
      <w:numFmt w:val="none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</w:abstractNum>
  <w:abstractNum w:abstractNumId="21" w15:restartNumberingAfterBreak="0">
    <w:nsid w:val="64F2551C"/>
    <w:multiLevelType w:val="multilevel"/>
    <w:tmpl w:val="C00E74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8640CED"/>
    <w:multiLevelType w:val="hybridMultilevel"/>
    <w:tmpl w:val="1BDAF64E"/>
    <w:lvl w:ilvl="0" w:tplc="954046A4">
      <w:start w:val="1"/>
      <w:numFmt w:val="bullet"/>
      <w:lvlText w:val="-"/>
      <w:lvlJc w:val="left"/>
      <w:pPr>
        <w:ind w:left="152" w:hanging="1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62640084">
      <w:start w:val="1"/>
      <w:numFmt w:val="bullet"/>
      <w:lvlText w:val="•"/>
      <w:lvlJc w:val="left"/>
      <w:pPr>
        <w:ind w:left="840" w:hanging="140"/>
      </w:pPr>
      <w:rPr>
        <w:rFonts w:hint="default"/>
      </w:rPr>
    </w:lvl>
    <w:lvl w:ilvl="2" w:tplc="283AA520">
      <w:start w:val="1"/>
      <w:numFmt w:val="bullet"/>
      <w:lvlText w:val="•"/>
      <w:lvlJc w:val="left"/>
      <w:pPr>
        <w:ind w:left="1520" w:hanging="140"/>
      </w:pPr>
      <w:rPr>
        <w:rFonts w:hint="default"/>
      </w:rPr>
    </w:lvl>
    <w:lvl w:ilvl="3" w:tplc="5A666032">
      <w:start w:val="1"/>
      <w:numFmt w:val="bullet"/>
      <w:lvlText w:val="•"/>
      <w:lvlJc w:val="left"/>
      <w:pPr>
        <w:ind w:left="2200" w:hanging="140"/>
      </w:pPr>
      <w:rPr>
        <w:rFonts w:hint="default"/>
      </w:rPr>
    </w:lvl>
    <w:lvl w:ilvl="4" w:tplc="BADC1862">
      <w:start w:val="1"/>
      <w:numFmt w:val="bullet"/>
      <w:lvlText w:val="•"/>
      <w:lvlJc w:val="left"/>
      <w:pPr>
        <w:ind w:left="2880" w:hanging="140"/>
      </w:pPr>
      <w:rPr>
        <w:rFonts w:hint="default"/>
      </w:rPr>
    </w:lvl>
    <w:lvl w:ilvl="5" w:tplc="E7369E88">
      <w:start w:val="1"/>
      <w:numFmt w:val="bullet"/>
      <w:lvlText w:val="•"/>
      <w:lvlJc w:val="left"/>
      <w:pPr>
        <w:ind w:left="3560" w:hanging="140"/>
      </w:pPr>
      <w:rPr>
        <w:rFonts w:hint="default"/>
      </w:rPr>
    </w:lvl>
    <w:lvl w:ilvl="6" w:tplc="450C5CF6">
      <w:start w:val="1"/>
      <w:numFmt w:val="bullet"/>
      <w:lvlText w:val="•"/>
      <w:lvlJc w:val="left"/>
      <w:pPr>
        <w:ind w:left="4240" w:hanging="140"/>
      </w:pPr>
      <w:rPr>
        <w:rFonts w:hint="default"/>
      </w:rPr>
    </w:lvl>
    <w:lvl w:ilvl="7" w:tplc="CDBC4024">
      <w:start w:val="1"/>
      <w:numFmt w:val="bullet"/>
      <w:lvlText w:val="•"/>
      <w:lvlJc w:val="left"/>
      <w:pPr>
        <w:ind w:left="4920" w:hanging="140"/>
      </w:pPr>
      <w:rPr>
        <w:rFonts w:hint="default"/>
      </w:rPr>
    </w:lvl>
    <w:lvl w:ilvl="8" w:tplc="2DB00F6E">
      <w:start w:val="1"/>
      <w:numFmt w:val="bullet"/>
      <w:lvlText w:val="•"/>
      <w:lvlJc w:val="left"/>
      <w:pPr>
        <w:ind w:left="5600" w:hanging="140"/>
      </w:pPr>
      <w:rPr>
        <w:rFonts w:hint="default"/>
      </w:rPr>
    </w:lvl>
  </w:abstractNum>
  <w:abstractNum w:abstractNumId="23" w15:restartNumberingAfterBreak="0">
    <w:nsid w:val="69E846E9"/>
    <w:multiLevelType w:val="hybridMultilevel"/>
    <w:tmpl w:val="1C7C0E7E"/>
    <w:lvl w:ilvl="0" w:tplc="5BCAC84E">
      <w:start w:val="3"/>
      <w:numFmt w:val="decimal"/>
      <w:lvlText w:val="%1."/>
      <w:lvlJc w:val="left"/>
      <w:pPr>
        <w:ind w:left="1045" w:hanging="360"/>
      </w:pPr>
      <w:rPr>
        <w:rFonts w:ascii="Times New Roman" w:eastAsia="Times New Roman" w:hAnsi="Times New Roman" w:hint="default"/>
        <w:spacing w:val="-12"/>
        <w:w w:val="99"/>
        <w:sz w:val="24"/>
        <w:szCs w:val="24"/>
      </w:rPr>
    </w:lvl>
    <w:lvl w:ilvl="1" w:tplc="0EC26C06">
      <w:start w:val="1"/>
      <w:numFmt w:val="decimal"/>
      <w:lvlText w:val="%2."/>
      <w:lvlJc w:val="left"/>
      <w:pPr>
        <w:ind w:left="1966" w:hanging="360"/>
      </w:pPr>
      <w:rPr>
        <w:rFonts w:ascii="Times New Roman" w:eastAsia="Times New Roman" w:hAnsi="Times New Roman" w:hint="default"/>
        <w:b/>
        <w:bCs/>
        <w:spacing w:val="-1"/>
        <w:w w:val="100"/>
        <w:sz w:val="24"/>
        <w:szCs w:val="24"/>
      </w:rPr>
    </w:lvl>
    <w:lvl w:ilvl="2" w:tplc="8EEC726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9C0032F4">
      <w:start w:val="1"/>
      <w:numFmt w:val="bullet"/>
      <w:lvlText w:val="•"/>
      <w:lvlJc w:val="left"/>
      <w:pPr>
        <w:ind w:left="3106" w:hanging="360"/>
      </w:pPr>
      <w:rPr>
        <w:rFonts w:hint="default"/>
      </w:rPr>
    </w:lvl>
    <w:lvl w:ilvl="4" w:tplc="4508BE5E">
      <w:start w:val="1"/>
      <w:numFmt w:val="bullet"/>
      <w:lvlText w:val="•"/>
      <w:lvlJc w:val="left"/>
      <w:pPr>
        <w:ind w:left="3680" w:hanging="360"/>
      </w:pPr>
      <w:rPr>
        <w:rFonts w:hint="default"/>
      </w:rPr>
    </w:lvl>
    <w:lvl w:ilvl="5" w:tplc="C0749F2E">
      <w:start w:val="1"/>
      <w:numFmt w:val="bullet"/>
      <w:lvlText w:val="•"/>
      <w:lvlJc w:val="left"/>
      <w:pPr>
        <w:ind w:left="4253" w:hanging="360"/>
      </w:pPr>
      <w:rPr>
        <w:rFonts w:hint="default"/>
      </w:rPr>
    </w:lvl>
    <w:lvl w:ilvl="6" w:tplc="2AB018F0">
      <w:start w:val="1"/>
      <w:numFmt w:val="bullet"/>
      <w:lvlText w:val="•"/>
      <w:lvlJc w:val="left"/>
      <w:pPr>
        <w:ind w:left="4826" w:hanging="360"/>
      </w:pPr>
      <w:rPr>
        <w:rFonts w:hint="default"/>
      </w:rPr>
    </w:lvl>
    <w:lvl w:ilvl="7" w:tplc="30C69110">
      <w:start w:val="1"/>
      <w:numFmt w:val="bullet"/>
      <w:lvlText w:val="•"/>
      <w:lvlJc w:val="left"/>
      <w:pPr>
        <w:ind w:left="5400" w:hanging="360"/>
      </w:pPr>
      <w:rPr>
        <w:rFonts w:hint="default"/>
      </w:rPr>
    </w:lvl>
    <w:lvl w:ilvl="8" w:tplc="95DEEC68">
      <w:start w:val="1"/>
      <w:numFmt w:val="bullet"/>
      <w:lvlText w:val="•"/>
      <w:lvlJc w:val="left"/>
      <w:pPr>
        <w:ind w:left="5973" w:hanging="360"/>
      </w:pPr>
      <w:rPr>
        <w:rFonts w:hint="default"/>
      </w:rPr>
    </w:lvl>
  </w:abstractNum>
  <w:abstractNum w:abstractNumId="24" w15:restartNumberingAfterBreak="0">
    <w:nsid w:val="6FD50570"/>
    <w:multiLevelType w:val="multilevel"/>
    <w:tmpl w:val="B01A42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51"/>
        <w:szCs w:val="5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3AE27EF"/>
    <w:multiLevelType w:val="singleLevel"/>
    <w:tmpl w:val="72C69E74"/>
    <w:lvl w:ilvl="0">
      <w:start w:val="1"/>
      <w:numFmt w:val="none"/>
      <w:lvlText w:val=""/>
      <w:legacy w:legacy="1" w:legacySpace="0" w:legacyIndent="283"/>
      <w:lvlJc w:val="left"/>
      <w:pPr>
        <w:ind w:left="566" w:hanging="283"/>
      </w:pPr>
      <w:rPr>
        <w:rFonts w:ascii="Symbol" w:hAnsi="Symbol" w:hint="default"/>
      </w:rPr>
    </w:lvl>
  </w:abstractNum>
  <w:abstractNum w:abstractNumId="26" w15:restartNumberingAfterBreak="0">
    <w:nsid w:val="73CE6425"/>
    <w:multiLevelType w:val="hybridMultilevel"/>
    <w:tmpl w:val="3AA66D6A"/>
    <w:lvl w:ilvl="0" w:tplc="0419000F">
      <w:start w:val="1"/>
      <w:numFmt w:val="decimal"/>
      <w:lvlText w:val="%1."/>
      <w:lvlJc w:val="left"/>
      <w:pPr>
        <w:ind w:left="940" w:hanging="360"/>
      </w:p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7" w15:restartNumberingAfterBreak="0">
    <w:nsid w:val="7A4D39D0"/>
    <w:multiLevelType w:val="hybridMultilevel"/>
    <w:tmpl w:val="1830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9156B9"/>
    <w:multiLevelType w:val="hybridMultilevel"/>
    <w:tmpl w:val="7E8E740C"/>
    <w:lvl w:ilvl="0" w:tplc="5A8C020A">
      <w:start w:val="1"/>
      <w:numFmt w:val="decimal"/>
      <w:lvlText w:val="%1."/>
      <w:lvlJc w:val="left"/>
      <w:pPr>
        <w:ind w:left="873" w:hanging="293"/>
      </w:pPr>
      <w:rPr>
        <w:rFonts w:ascii="Times New Roman" w:eastAsia="Times New Roman" w:hAnsi="Times New Roman" w:hint="default"/>
        <w:b/>
        <w:bCs/>
        <w:spacing w:val="-1"/>
        <w:w w:val="101"/>
        <w:sz w:val="21"/>
        <w:szCs w:val="21"/>
      </w:rPr>
    </w:lvl>
    <w:lvl w:ilvl="1" w:tplc="A5A8A208">
      <w:start w:val="1"/>
      <w:numFmt w:val="bullet"/>
      <w:lvlText w:val="•"/>
      <w:lvlJc w:val="left"/>
      <w:pPr>
        <w:ind w:left="1488" w:hanging="293"/>
      </w:pPr>
      <w:rPr>
        <w:rFonts w:hint="default"/>
      </w:rPr>
    </w:lvl>
    <w:lvl w:ilvl="2" w:tplc="7FAC5A8C">
      <w:start w:val="1"/>
      <w:numFmt w:val="bullet"/>
      <w:lvlText w:val="•"/>
      <w:lvlJc w:val="left"/>
      <w:pPr>
        <w:ind w:left="2096" w:hanging="293"/>
      </w:pPr>
      <w:rPr>
        <w:rFonts w:hint="default"/>
      </w:rPr>
    </w:lvl>
    <w:lvl w:ilvl="3" w:tplc="474A52FE">
      <w:start w:val="1"/>
      <w:numFmt w:val="bullet"/>
      <w:lvlText w:val="•"/>
      <w:lvlJc w:val="left"/>
      <w:pPr>
        <w:ind w:left="2704" w:hanging="293"/>
      </w:pPr>
      <w:rPr>
        <w:rFonts w:hint="default"/>
      </w:rPr>
    </w:lvl>
    <w:lvl w:ilvl="4" w:tplc="6AC81B1E">
      <w:start w:val="1"/>
      <w:numFmt w:val="bullet"/>
      <w:lvlText w:val="•"/>
      <w:lvlJc w:val="left"/>
      <w:pPr>
        <w:ind w:left="3312" w:hanging="293"/>
      </w:pPr>
      <w:rPr>
        <w:rFonts w:hint="default"/>
      </w:rPr>
    </w:lvl>
    <w:lvl w:ilvl="5" w:tplc="C74E9CB8">
      <w:start w:val="1"/>
      <w:numFmt w:val="bullet"/>
      <w:lvlText w:val="•"/>
      <w:lvlJc w:val="left"/>
      <w:pPr>
        <w:ind w:left="3920" w:hanging="293"/>
      </w:pPr>
      <w:rPr>
        <w:rFonts w:hint="default"/>
      </w:rPr>
    </w:lvl>
    <w:lvl w:ilvl="6" w:tplc="DE68EE5E">
      <w:start w:val="1"/>
      <w:numFmt w:val="bullet"/>
      <w:lvlText w:val="•"/>
      <w:lvlJc w:val="left"/>
      <w:pPr>
        <w:ind w:left="4528" w:hanging="293"/>
      </w:pPr>
      <w:rPr>
        <w:rFonts w:hint="default"/>
      </w:rPr>
    </w:lvl>
    <w:lvl w:ilvl="7" w:tplc="0D2EF3E2">
      <w:start w:val="1"/>
      <w:numFmt w:val="bullet"/>
      <w:lvlText w:val="•"/>
      <w:lvlJc w:val="left"/>
      <w:pPr>
        <w:ind w:left="5136" w:hanging="293"/>
      </w:pPr>
      <w:rPr>
        <w:rFonts w:hint="default"/>
      </w:rPr>
    </w:lvl>
    <w:lvl w:ilvl="8" w:tplc="EAB26532">
      <w:start w:val="1"/>
      <w:numFmt w:val="bullet"/>
      <w:lvlText w:val="•"/>
      <w:lvlJc w:val="left"/>
      <w:pPr>
        <w:ind w:left="5744" w:hanging="293"/>
      </w:pPr>
      <w:rPr>
        <w:rFonts w:hint="default"/>
      </w:rPr>
    </w:lvl>
  </w:abstractNum>
  <w:abstractNum w:abstractNumId="29" w15:restartNumberingAfterBreak="0">
    <w:nsid w:val="7EF84AA0"/>
    <w:multiLevelType w:val="multilevel"/>
    <w:tmpl w:val="C7AC8982"/>
    <w:lvl w:ilvl="0">
      <w:start w:val="2"/>
      <w:numFmt w:val="decimal"/>
      <w:lvlText w:val="%1."/>
      <w:lvlJc w:val="left"/>
      <w:pPr>
        <w:ind w:left="436" w:hanging="284"/>
      </w:pPr>
      <w:rPr>
        <w:rFonts w:ascii="Times New Roman" w:eastAsia="Times New Roman" w:hAnsi="Times New Roman" w:hint="default"/>
        <w:b/>
        <w:bCs/>
        <w:spacing w:val="-17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945" w:hanging="432"/>
      </w:pPr>
      <w:rPr>
        <w:rFonts w:ascii="Times New Roman" w:eastAsia="Times New Roman" w:hAnsi="Times New Roman" w:hint="default"/>
        <w:w w:val="100"/>
        <w:sz w:val="21"/>
        <w:szCs w:val="21"/>
      </w:rPr>
    </w:lvl>
    <w:lvl w:ilvl="2">
      <w:start w:val="1"/>
      <w:numFmt w:val="bullet"/>
      <w:lvlText w:val="•"/>
      <w:lvlJc w:val="left"/>
      <w:pPr>
        <w:ind w:left="1608" w:hanging="4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77" w:hanging="4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46" w:hanging="4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615" w:hanging="4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84" w:hanging="4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53" w:hanging="4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622" w:hanging="432"/>
      </w:pPr>
      <w:rPr>
        <w:rFonts w:hint="default"/>
      </w:rPr>
    </w:lvl>
  </w:abstractNum>
  <w:abstractNum w:abstractNumId="30" w15:restartNumberingAfterBreak="0">
    <w:nsid w:val="7F1D542F"/>
    <w:multiLevelType w:val="multilevel"/>
    <w:tmpl w:val="D794DCF6"/>
    <w:lvl w:ilvl="0">
      <w:start w:val="5"/>
      <w:numFmt w:val="decimal"/>
      <w:lvlText w:val="%1"/>
      <w:lvlJc w:val="left"/>
      <w:pPr>
        <w:ind w:left="945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432"/>
      </w:pPr>
      <w:rPr>
        <w:rFonts w:ascii="Times New Roman" w:eastAsia="Times New Roman" w:hAnsi="Times New Roman" w:hint="default"/>
        <w:b/>
        <w:bCs/>
        <w:w w:val="100"/>
        <w:sz w:val="21"/>
        <w:szCs w:val="21"/>
      </w:rPr>
    </w:lvl>
    <w:lvl w:ilvl="2">
      <w:start w:val="1"/>
      <w:numFmt w:val="decimal"/>
      <w:lvlText w:val="%1.%2.%3."/>
      <w:lvlJc w:val="left"/>
      <w:pPr>
        <w:ind w:left="1377" w:hanging="504"/>
      </w:pPr>
      <w:rPr>
        <w:rFonts w:ascii="Times New Roman" w:eastAsia="Times New Roman" w:hAnsi="Times New Roman" w:hint="default"/>
        <w:b/>
        <w:bCs/>
        <w:w w:val="100"/>
        <w:sz w:val="21"/>
        <w:szCs w:val="21"/>
      </w:rPr>
    </w:lvl>
    <w:lvl w:ilvl="3">
      <w:start w:val="1"/>
      <w:numFmt w:val="bullet"/>
      <w:lvlText w:val="•"/>
      <w:lvlJc w:val="left"/>
      <w:pPr>
        <w:ind w:left="2620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40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480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00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720" w:hanging="504"/>
      </w:pPr>
      <w:rPr>
        <w:rFonts w:hint="default"/>
      </w:rPr>
    </w:lvl>
  </w:abstractNum>
  <w:num w:numId="1">
    <w:abstractNumId w:val="27"/>
  </w:num>
  <w:num w:numId="2">
    <w:abstractNumId w:val="24"/>
  </w:num>
  <w:num w:numId="3">
    <w:abstractNumId w:val="21"/>
  </w:num>
  <w:num w:numId="4">
    <w:abstractNumId w:val="8"/>
  </w:num>
  <w:num w:numId="5">
    <w:abstractNumId w:val="16"/>
  </w:num>
  <w:num w:numId="6">
    <w:abstractNumId w:val="6"/>
  </w:num>
  <w:num w:numId="7">
    <w:abstractNumId w:val="28"/>
  </w:num>
  <w:num w:numId="8">
    <w:abstractNumId w:val="14"/>
  </w:num>
  <w:num w:numId="9">
    <w:abstractNumId w:val="11"/>
  </w:num>
  <w:num w:numId="10">
    <w:abstractNumId w:val="9"/>
  </w:num>
  <w:num w:numId="11">
    <w:abstractNumId w:val="5"/>
  </w:num>
  <w:num w:numId="12">
    <w:abstractNumId w:val="12"/>
  </w:num>
  <w:num w:numId="13">
    <w:abstractNumId w:val="4"/>
  </w:num>
  <w:num w:numId="14">
    <w:abstractNumId w:val="23"/>
  </w:num>
  <w:num w:numId="15">
    <w:abstractNumId w:val="18"/>
  </w:num>
  <w:num w:numId="16">
    <w:abstractNumId w:val="19"/>
  </w:num>
  <w:num w:numId="17">
    <w:abstractNumId w:val="13"/>
  </w:num>
  <w:num w:numId="18">
    <w:abstractNumId w:val="30"/>
  </w:num>
  <w:num w:numId="19">
    <w:abstractNumId w:val="29"/>
  </w:num>
  <w:num w:numId="20">
    <w:abstractNumId w:val="15"/>
  </w:num>
  <w:num w:numId="21">
    <w:abstractNumId w:val="22"/>
  </w:num>
  <w:num w:numId="22">
    <w:abstractNumId w:val="2"/>
  </w:num>
  <w:num w:numId="23">
    <w:abstractNumId w:val="7"/>
  </w:num>
  <w:num w:numId="24">
    <w:abstractNumId w:val="1"/>
  </w:num>
  <w:num w:numId="25">
    <w:abstractNumId w:val="3"/>
  </w:num>
  <w:num w:numId="26">
    <w:abstractNumId w:val="17"/>
  </w:num>
  <w:num w:numId="27">
    <w:abstractNumId w:val="26"/>
  </w:num>
  <w:num w:numId="28">
    <w:abstractNumId w:val="25"/>
  </w:num>
  <w:num w:numId="29">
    <w:abstractNumId w:val="10"/>
  </w:num>
  <w:num w:numId="30">
    <w:abstractNumId w:val="20"/>
  </w:num>
  <w:num w:numId="31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09B3"/>
    <w:rsid w:val="000010C2"/>
    <w:rsid w:val="00004952"/>
    <w:rsid w:val="00026035"/>
    <w:rsid w:val="00033EE9"/>
    <w:rsid w:val="00034B3D"/>
    <w:rsid w:val="00044DA0"/>
    <w:rsid w:val="00046D06"/>
    <w:rsid w:val="00054BB6"/>
    <w:rsid w:val="00070B58"/>
    <w:rsid w:val="00075073"/>
    <w:rsid w:val="000759B1"/>
    <w:rsid w:val="00077929"/>
    <w:rsid w:val="00080209"/>
    <w:rsid w:val="000847C5"/>
    <w:rsid w:val="00085376"/>
    <w:rsid w:val="00094CD5"/>
    <w:rsid w:val="000A077A"/>
    <w:rsid w:val="000A4B30"/>
    <w:rsid w:val="000B4FD2"/>
    <w:rsid w:val="000D3EA6"/>
    <w:rsid w:val="000D4791"/>
    <w:rsid w:val="000D5120"/>
    <w:rsid w:val="000D5C8F"/>
    <w:rsid w:val="000E09B3"/>
    <w:rsid w:val="0010521A"/>
    <w:rsid w:val="001172EC"/>
    <w:rsid w:val="001213EF"/>
    <w:rsid w:val="001331E6"/>
    <w:rsid w:val="00146EAB"/>
    <w:rsid w:val="0014760C"/>
    <w:rsid w:val="0015265A"/>
    <w:rsid w:val="00164495"/>
    <w:rsid w:val="0017345B"/>
    <w:rsid w:val="001801C9"/>
    <w:rsid w:val="0018289F"/>
    <w:rsid w:val="0018541F"/>
    <w:rsid w:val="00193A84"/>
    <w:rsid w:val="00194A28"/>
    <w:rsid w:val="00195039"/>
    <w:rsid w:val="00197039"/>
    <w:rsid w:val="00197600"/>
    <w:rsid w:val="001A2C18"/>
    <w:rsid w:val="001A57A7"/>
    <w:rsid w:val="001B7397"/>
    <w:rsid w:val="001C06CA"/>
    <w:rsid w:val="001C3879"/>
    <w:rsid w:val="001C3B94"/>
    <w:rsid w:val="001C7F53"/>
    <w:rsid w:val="001D7A94"/>
    <w:rsid w:val="001E155A"/>
    <w:rsid w:val="001E2C4F"/>
    <w:rsid w:val="001F4CD7"/>
    <w:rsid w:val="001F6F23"/>
    <w:rsid w:val="00201D37"/>
    <w:rsid w:val="00226EDE"/>
    <w:rsid w:val="0024529F"/>
    <w:rsid w:val="0024742E"/>
    <w:rsid w:val="002531CB"/>
    <w:rsid w:val="00253AEA"/>
    <w:rsid w:val="00256A8F"/>
    <w:rsid w:val="002600B7"/>
    <w:rsid w:val="00263652"/>
    <w:rsid w:val="00264E75"/>
    <w:rsid w:val="00273232"/>
    <w:rsid w:val="00273467"/>
    <w:rsid w:val="00277836"/>
    <w:rsid w:val="002806D5"/>
    <w:rsid w:val="0028404D"/>
    <w:rsid w:val="00296C02"/>
    <w:rsid w:val="002A202B"/>
    <w:rsid w:val="002A4CD2"/>
    <w:rsid w:val="002A50C4"/>
    <w:rsid w:val="002B7E86"/>
    <w:rsid w:val="002C1927"/>
    <w:rsid w:val="002D0099"/>
    <w:rsid w:val="003056D5"/>
    <w:rsid w:val="00313EE6"/>
    <w:rsid w:val="00321914"/>
    <w:rsid w:val="00327CE0"/>
    <w:rsid w:val="00331874"/>
    <w:rsid w:val="0033533A"/>
    <w:rsid w:val="00346CA2"/>
    <w:rsid w:val="00352457"/>
    <w:rsid w:val="00382671"/>
    <w:rsid w:val="00387FED"/>
    <w:rsid w:val="00390B67"/>
    <w:rsid w:val="003A17DC"/>
    <w:rsid w:val="003A5AF7"/>
    <w:rsid w:val="003B4BB0"/>
    <w:rsid w:val="003B5ED8"/>
    <w:rsid w:val="003B6452"/>
    <w:rsid w:val="003B6762"/>
    <w:rsid w:val="003C76AB"/>
    <w:rsid w:val="003E36E2"/>
    <w:rsid w:val="003F7857"/>
    <w:rsid w:val="00404DF1"/>
    <w:rsid w:val="0040592D"/>
    <w:rsid w:val="00431A16"/>
    <w:rsid w:val="004321AD"/>
    <w:rsid w:val="00435DBF"/>
    <w:rsid w:val="004369C7"/>
    <w:rsid w:val="00440CDA"/>
    <w:rsid w:val="004450C1"/>
    <w:rsid w:val="00445A10"/>
    <w:rsid w:val="00451F1C"/>
    <w:rsid w:val="004569EC"/>
    <w:rsid w:val="004621EC"/>
    <w:rsid w:val="004807DD"/>
    <w:rsid w:val="004853C5"/>
    <w:rsid w:val="00485FAD"/>
    <w:rsid w:val="004A28AA"/>
    <w:rsid w:val="004A40A7"/>
    <w:rsid w:val="004A6614"/>
    <w:rsid w:val="004D0B07"/>
    <w:rsid w:val="004D2CD8"/>
    <w:rsid w:val="004E3A14"/>
    <w:rsid w:val="004E4B4F"/>
    <w:rsid w:val="004E5923"/>
    <w:rsid w:val="004F0588"/>
    <w:rsid w:val="005112FD"/>
    <w:rsid w:val="005262BC"/>
    <w:rsid w:val="005331C6"/>
    <w:rsid w:val="00536ECB"/>
    <w:rsid w:val="005528B7"/>
    <w:rsid w:val="005545BD"/>
    <w:rsid w:val="005636EA"/>
    <w:rsid w:val="00567A3D"/>
    <w:rsid w:val="0057335B"/>
    <w:rsid w:val="00575B56"/>
    <w:rsid w:val="00583B63"/>
    <w:rsid w:val="0059076A"/>
    <w:rsid w:val="005B4449"/>
    <w:rsid w:val="005B49FD"/>
    <w:rsid w:val="005D0BF5"/>
    <w:rsid w:val="005D2528"/>
    <w:rsid w:val="005D4A1F"/>
    <w:rsid w:val="00622029"/>
    <w:rsid w:val="00625EDE"/>
    <w:rsid w:val="00636C84"/>
    <w:rsid w:val="00660E91"/>
    <w:rsid w:val="00661BC6"/>
    <w:rsid w:val="00662F29"/>
    <w:rsid w:val="00674196"/>
    <w:rsid w:val="006773F8"/>
    <w:rsid w:val="006801DC"/>
    <w:rsid w:val="006829CD"/>
    <w:rsid w:val="0068425D"/>
    <w:rsid w:val="00686471"/>
    <w:rsid w:val="00692195"/>
    <w:rsid w:val="006A5979"/>
    <w:rsid w:val="006B2A16"/>
    <w:rsid w:val="006C128E"/>
    <w:rsid w:val="006C2ACB"/>
    <w:rsid w:val="006C4017"/>
    <w:rsid w:val="006D2BB4"/>
    <w:rsid w:val="006E5F76"/>
    <w:rsid w:val="006F6243"/>
    <w:rsid w:val="00707A75"/>
    <w:rsid w:val="00712469"/>
    <w:rsid w:val="00721096"/>
    <w:rsid w:val="007240FF"/>
    <w:rsid w:val="007270BD"/>
    <w:rsid w:val="007307A0"/>
    <w:rsid w:val="00745009"/>
    <w:rsid w:val="00751739"/>
    <w:rsid w:val="00753FBD"/>
    <w:rsid w:val="00760EE5"/>
    <w:rsid w:val="00762A63"/>
    <w:rsid w:val="00762C02"/>
    <w:rsid w:val="007640F8"/>
    <w:rsid w:val="00765BFE"/>
    <w:rsid w:val="00773C3D"/>
    <w:rsid w:val="00781486"/>
    <w:rsid w:val="00790C41"/>
    <w:rsid w:val="00794529"/>
    <w:rsid w:val="00796680"/>
    <w:rsid w:val="007B2168"/>
    <w:rsid w:val="007C484B"/>
    <w:rsid w:val="007C5394"/>
    <w:rsid w:val="007E74A5"/>
    <w:rsid w:val="007E77D8"/>
    <w:rsid w:val="007F106F"/>
    <w:rsid w:val="00800F69"/>
    <w:rsid w:val="00801432"/>
    <w:rsid w:val="00815EAC"/>
    <w:rsid w:val="00822265"/>
    <w:rsid w:val="0082348C"/>
    <w:rsid w:val="00827FC3"/>
    <w:rsid w:val="008409A2"/>
    <w:rsid w:val="0087191D"/>
    <w:rsid w:val="0088334B"/>
    <w:rsid w:val="00885123"/>
    <w:rsid w:val="008A1EED"/>
    <w:rsid w:val="008A30EF"/>
    <w:rsid w:val="008A55AE"/>
    <w:rsid w:val="008A6FB9"/>
    <w:rsid w:val="008B50BD"/>
    <w:rsid w:val="008C5925"/>
    <w:rsid w:val="008D5CAF"/>
    <w:rsid w:val="008E4F9A"/>
    <w:rsid w:val="008F5045"/>
    <w:rsid w:val="0090052A"/>
    <w:rsid w:val="00913E25"/>
    <w:rsid w:val="0092063A"/>
    <w:rsid w:val="0093505C"/>
    <w:rsid w:val="00935946"/>
    <w:rsid w:val="009421BE"/>
    <w:rsid w:val="0095573E"/>
    <w:rsid w:val="00957E33"/>
    <w:rsid w:val="009658C9"/>
    <w:rsid w:val="00973AED"/>
    <w:rsid w:val="00985417"/>
    <w:rsid w:val="00990337"/>
    <w:rsid w:val="009949D6"/>
    <w:rsid w:val="009A1CDD"/>
    <w:rsid w:val="009A6516"/>
    <w:rsid w:val="009B22DF"/>
    <w:rsid w:val="009B4D2C"/>
    <w:rsid w:val="009C308A"/>
    <w:rsid w:val="009C5E2F"/>
    <w:rsid w:val="009C7A8F"/>
    <w:rsid w:val="009D6B8D"/>
    <w:rsid w:val="009F0A29"/>
    <w:rsid w:val="00A03CA7"/>
    <w:rsid w:val="00A17400"/>
    <w:rsid w:val="00A35B14"/>
    <w:rsid w:val="00A37543"/>
    <w:rsid w:val="00A47190"/>
    <w:rsid w:val="00A53B65"/>
    <w:rsid w:val="00A701A5"/>
    <w:rsid w:val="00A7383F"/>
    <w:rsid w:val="00A84962"/>
    <w:rsid w:val="00A85293"/>
    <w:rsid w:val="00A864A9"/>
    <w:rsid w:val="00A903F5"/>
    <w:rsid w:val="00A94658"/>
    <w:rsid w:val="00AD7E6C"/>
    <w:rsid w:val="00AF2587"/>
    <w:rsid w:val="00AF5957"/>
    <w:rsid w:val="00B04CBE"/>
    <w:rsid w:val="00B059CC"/>
    <w:rsid w:val="00B06CC5"/>
    <w:rsid w:val="00B21734"/>
    <w:rsid w:val="00B27CD7"/>
    <w:rsid w:val="00B36D47"/>
    <w:rsid w:val="00B3767C"/>
    <w:rsid w:val="00B50BC6"/>
    <w:rsid w:val="00B5571C"/>
    <w:rsid w:val="00B60DB3"/>
    <w:rsid w:val="00B6305A"/>
    <w:rsid w:val="00B651AB"/>
    <w:rsid w:val="00B755D1"/>
    <w:rsid w:val="00B87DB8"/>
    <w:rsid w:val="00B87FAD"/>
    <w:rsid w:val="00B953B2"/>
    <w:rsid w:val="00BA298F"/>
    <w:rsid w:val="00BA64F5"/>
    <w:rsid w:val="00BB048B"/>
    <w:rsid w:val="00BB0D87"/>
    <w:rsid w:val="00BD1D2E"/>
    <w:rsid w:val="00BD41DA"/>
    <w:rsid w:val="00BD7C32"/>
    <w:rsid w:val="00BE5165"/>
    <w:rsid w:val="00C06894"/>
    <w:rsid w:val="00C069FE"/>
    <w:rsid w:val="00C137C8"/>
    <w:rsid w:val="00C53684"/>
    <w:rsid w:val="00C75433"/>
    <w:rsid w:val="00C91315"/>
    <w:rsid w:val="00C91828"/>
    <w:rsid w:val="00C94605"/>
    <w:rsid w:val="00C965C1"/>
    <w:rsid w:val="00CA7D50"/>
    <w:rsid w:val="00CA7F42"/>
    <w:rsid w:val="00CB60FA"/>
    <w:rsid w:val="00CB792E"/>
    <w:rsid w:val="00CC1C6D"/>
    <w:rsid w:val="00CC7226"/>
    <w:rsid w:val="00CF1B3A"/>
    <w:rsid w:val="00CF624E"/>
    <w:rsid w:val="00D27078"/>
    <w:rsid w:val="00D33A14"/>
    <w:rsid w:val="00D366B9"/>
    <w:rsid w:val="00D417E4"/>
    <w:rsid w:val="00D45F78"/>
    <w:rsid w:val="00D5490A"/>
    <w:rsid w:val="00D54EF8"/>
    <w:rsid w:val="00D62F35"/>
    <w:rsid w:val="00D87101"/>
    <w:rsid w:val="00D90479"/>
    <w:rsid w:val="00D931F1"/>
    <w:rsid w:val="00DA67AC"/>
    <w:rsid w:val="00DB3FAD"/>
    <w:rsid w:val="00DC20B6"/>
    <w:rsid w:val="00DC427A"/>
    <w:rsid w:val="00DD6923"/>
    <w:rsid w:val="00DE3FB7"/>
    <w:rsid w:val="00DE5A6F"/>
    <w:rsid w:val="00DE621A"/>
    <w:rsid w:val="00DF7A6C"/>
    <w:rsid w:val="00E13628"/>
    <w:rsid w:val="00E14A23"/>
    <w:rsid w:val="00E23076"/>
    <w:rsid w:val="00E33F35"/>
    <w:rsid w:val="00E403C0"/>
    <w:rsid w:val="00E579FE"/>
    <w:rsid w:val="00E57FD7"/>
    <w:rsid w:val="00E624A7"/>
    <w:rsid w:val="00E64363"/>
    <w:rsid w:val="00E72DB9"/>
    <w:rsid w:val="00E939DC"/>
    <w:rsid w:val="00E93FE1"/>
    <w:rsid w:val="00E95467"/>
    <w:rsid w:val="00EA0C18"/>
    <w:rsid w:val="00EB3561"/>
    <w:rsid w:val="00EC2ED6"/>
    <w:rsid w:val="00ED4FF8"/>
    <w:rsid w:val="00ED7A54"/>
    <w:rsid w:val="00EE78D5"/>
    <w:rsid w:val="00EE7AEC"/>
    <w:rsid w:val="00F05C88"/>
    <w:rsid w:val="00F2723B"/>
    <w:rsid w:val="00F3569C"/>
    <w:rsid w:val="00F407C7"/>
    <w:rsid w:val="00F64800"/>
    <w:rsid w:val="00F66528"/>
    <w:rsid w:val="00F72E73"/>
    <w:rsid w:val="00F76837"/>
    <w:rsid w:val="00F87818"/>
    <w:rsid w:val="00F971D7"/>
    <w:rsid w:val="00FB7DF8"/>
    <w:rsid w:val="00FC1295"/>
    <w:rsid w:val="00FC32D5"/>
    <w:rsid w:val="00FC5663"/>
    <w:rsid w:val="00FC7BF4"/>
    <w:rsid w:val="00FD653C"/>
    <w:rsid w:val="00FD7744"/>
    <w:rsid w:val="00FE0F51"/>
    <w:rsid w:val="00FF16A0"/>
    <w:rsid w:val="00FF3A9F"/>
    <w:rsid w:val="00FF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0"/>
    <o:shapelayout v:ext="edit">
      <o:idmap v:ext="edit" data="1"/>
      <o:rules v:ext="edit">
        <o:r id="V:Rule1" type="connector" idref="#_x0000_s1251">
          <o:proxy start="" idref="#_x0000_s1254" connectloc="6"/>
          <o:proxy end="" idref="#_x0000_s1249" connectloc="1"/>
        </o:r>
        <o:r id="V:Rule2" type="connector" idref="#_x0000_s1366">
          <o:proxy start="" idref="#_x0000_s1365" connectloc="3"/>
        </o:r>
        <o:r id="V:Rule3" type="connector" idref="#_x0000_s1373">
          <o:proxy start="" idref="#_x0000_s1372" connectloc="3"/>
          <o:proxy end="" idref="#_x0000_s1374" connectloc="1"/>
        </o:r>
        <o:r id="V:Rule4" type="connector" idref="#_x0000_s1216">
          <o:proxy start="" idref="#_x0000_s1215" connectloc="2"/>
          <o:proxy end="" idref="#_x0000_s1212" connectloc="5"/>
        </o:r>
        <o:r id="V:Rule5" type="connector" idref="#_x0000_s1369"/>
        <o:r id="V:Rule6" type="connector" idref="#_x0000_s1280">
          <o:proxy start="" idref="#_x0000_s1277" connectloc="3"/>
          <o:proxy end="" idref="#_x0000_s1279" connectloc="5"/>
        </o:r>
        <o:r id="V:Rule7" type="connector" idref="#_x0000_s1193">
          <o:proxy start="" idref="#_x0000_s1192" connectloc="3"/>
          <o:proxy end="" idref="#_x0000_s1191" connectloc="1"/>
        </o:r>
        <o:r id="V:Rule8" type="connector" idref="#_x0000_s1244">
          <o:proxy start="" idref="#_x0000_s1242" connectloc="3"/>
          <o:proxy end="" idref="#_x0000_s1241" connectloc="1"/>
        </o:r>
        <o:r id="V:Rule9" type="connector" idref="#_x0000_s1243">
          <o:proxy start="" idref="#_x0000_s1240" connectloc="3"/>
          <o:proxy end="" idref="#_x0000_s1242" connectloc="5"/>
        </o:r>
        <o:r id="V:Rule10" type="connector" idref="#_x0000_s1205">
          <o:proxy start="" idref="#_x0000_s1203" connectloc="3"/>
          <o:proxy end="" idref="#_x0000_s1202" connectloc="1"/>
        </o:r>
        <o:r id="V:Rule11" type="connector" idref="#_x0000_s1236">
          <o:proxy start="" idref="#_x0000_s1233" connectloc="3"/>
          <o:proxy end="" idref="#_x0000_s1235" connectloc="5"/>
        </o:r>
        <o:r id="V:Rule12" type="connector" idref="#_x0000_s1198">
          <o:proxy start="" idref="#_x0000_s1196" connectloc="3"/>
          <o:proxy end="" idref="#_x0000_s1197" connectloc="1"/>
        </o:r>
        <o:r id="V:Rule13" type="connector" idref="#_x0000_s1252">
          <o:proxy start="" idref="#_x0000_s1255" connectloc="2"/>
          <o:proxy end="" idref="#_x0000_s1248" connectloc="3"/>
        </o:r>
        <o:r id="V:Rule14" type="connector" idref="#_x0000_s1281">
          <o:proxy start="" idref="#_x0000_s1279" connectloc="3"/>
          <o:proxy end="" idref="#_x0000_s1278" connectloc="1"/>
        </o:r>
        <o:r id="V:Rule15" type="connector" idref="#_x0000_s1273">
          <o:proxy start="" idref="#_x0000_s1267" connectloc="3"/>
          <o:proxy end="" idref="#_x0000_s1272" connectloc="5"/>
        </o:r>
        <o:r id="V:Rule16" type="connector" idref="#_x0000_s1271"/>
        <o:r id="V:Rule17" type="connector" idref="#_x0000_s1264">
          <o:proxy start="" idref="#_x0000_s1263" connectloc="3"/>
          <o:proxy end="" idref="#_x0000_s1260" connectloc="5"/>
        </o:r>
        <o:r id="V:Rule18" type="connector" idref="#_x0000_s1237">
          <o:proxy start="" idref="#_x0000_s1235" connectloc="3"/>
          <o:proxy end="" idref="#_x0000_s1234" connectloc="1"/>
        </o:r>
        <o:r id="V:Rule19" type="connector" idref="#_x0000_s1223">
          <o:proxy start="" idref="#_x0000_s1221" connectloc="3"/>
          <o:proxy end="" idref="#_x0000_s1220" connectloc="1"/>
        </o:r>
        <o:r id="V:Rule20" type="connector" idref="#_x0000_s1274">
          <o:proxy start="" idref="#_x0000_s1272" connectloc="3"/>
          <o:proxy end="" idref="#_x0000_s1268" connectloc="1"/>
        </o:r>
        <o:r id="V:Rule21" type="connector" idref="#_x0000_s1270"/>
        <o:r id="V:Rule22" type="connector" idref="#_x0000_s1204">
          <o:proxy start="" idref="#_x0000_s1201" connectloc="3"/>
          <o:proxy end="" idref="#_x0000_s1203" connectloc="5"/>
        </o:r>
        <o:r id="V:Rule23" type="connector" idref="#_x0000_s1230">
          <o:proxy start="" idref="#_x0000_s1228" connectloc="3"/>
          <o:proxy end="" idref="#_x0000_s1227" connectloc="1"/>
        </o:r>
        <o:r id="V:Rule24" type="connector" idref="#_x0000_s1261">
          <o:proxy start="" idref="#_x0000_s1258" connectloc="3"/>
          <o:proxy end="" idref="#_x0000_s1260" connectloc="5"/>
        </o:r>
        <o:r id="V:Rule25" type="connector" idref="#_x0000_s1250">
          <o:proxy start="" idref="#_x0000_s1248" connectloc="3"/>
          <o:proxy end="" idref="#_x0000_s1254" connectloc="2"/>
        </o:r>
        <o:r id="V:Rule26" type="connector" idref="#_x0000_s1262">
          <o:proxy start="" idref="#_x0000_s1260" connectloc="3"/>
          <o:proxy end="" idref="#_x0000_s1259" connectloc="1"/>
        </o:r>
        <o:r id="V:Rule27" type="connector" idref="#_x0000_s1213">
          <o:proxy start="" idref="#_x0000_s1210" connectloc="3"/>
          <o:proxy end="" idref="#_x0000_s1212" connectloc="5"/>
        </o:r>
        <o:r id="V:Rule28" type="connector" idref="#_x0000_s1222">
          <o:proxy start="" idref="#_x0000_s1219" connectloc="3"/>
          <o:proxy end="" idref="#_x0000_s1221" connectloc="5"/>
        </o:r>
        <o:r id="V:Rule29" type="connector" idref="#_x0000_s1229">
          <o:proxy start="" idref="#_x0000_s1226" connectloc="3"/>
          <o:proxy end="" idref="#_x0000_s1228" connectloc="5"/>
        </o:r>
        <o:r id="V:Rule30" type="connector" idref="#_x0000_s1207">
          <o:proxy start="" idref="#_x0000_s1203" connectloc="1"/>
          <o:proxy end="" idref="#_x0000_s1206" connectloc="1"/>
        </o:r>
        <o:r id="V:Rule31" type="connector" idref="#_x0000_s1253">
          <o:proxy start="" idref="#_x0000_s1249" connectloc="1"/>
          <o:proxy end="" idref="#_x0000_s1255" connectloc="6"/>
        </o:r>
        <o:r id="V:Rule32" type="connector" idref="#_x0000_s1214">
          <o:proxy start="" idref="#_x0000_s1212" connectloc="3"/>
          <o:proxy end="" idref="#_x0000_s1211" connectloc="1"/>
        </o:r>
        <o:r id="V:Rule33" type="connector" idref="#_x0000_s1396"/>
        <o:r id="V:Rule34" type="connector" idref="#_x0000_s1397"/>
      </o:rules>
    </o:shapelayout>
  </w:shapeDefaults>
  <w:decimalSymbol w:val=","/>
  <w:listSeparator w:val=";"/>
  <w15:docId w15:val="{3849F9B7-607E-456B-B009-A273680CD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DB9"/>
  </w:style>
  <w:style w:type="paragraph" w:styleId="1">
    <w:name w:val="heading 1"/>
    <w:basedOn w:val="a"/>
    <w:link w:val="10"/>
    <w:uiPriority w:val="1"/>
    <w:qFormat/>
    <w:rsid w:val="00D45F78"/>
    <w:pPr>
      <w:widowControl w:val="0"/>
      <w:outlineLvl w:val="0"/>
    </w:pPr>
    <w:rPr>
      <w:rFonts w:ascii="Times New Roman" w:eastAsia="Times New Roman" w:hAnsi="Times New Roman"/>
      <w:b/>
      <w:bCs/>
      <w:sz w:val="30"/>
      <w:szCs w:val="30"/>
      <w:lang w:val="en-US"/>
    </w:rPr>
  </w:style>
  <w:style w:type="paragraph" w:styleId="2">
    <w:name w:val="heading 2"/>
    <w:basedOn w:val="a"/>
    <w:next w:val="a"/>
    <w:link w:val="20"/>
    <w:uiPriority w:val="1"/>
    <w:unhideWhenUsed/>
    <w:qFormat/>
    <w:rsid w:val="00D45F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D45F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1"/>
    <w:qFormat/>
    <w:rsid w:val="00D45F78"/>
    <w:pPr>
      <w:widowControl w:val="0"/>
      <w:ind w:left="895"/>
      <w:outlineLvl w:val="3"/>
    </w:pPr>
    <w:rPr>
      <w:rFonts w:ascii="Times New Roman" w:eastAsia="Times New Roman" w:hAnsi="Times New Roman"/>
      <w:b/>
      <w:bCs/>
      <w:sz w:val="27"/>
      <w:szCs w:val="27"/>
      <w:lang w:val="en-US"/>
    </w:rPr>
  </w:style>
  <w:style w:type="paragraph" w:styleId="5">
    <w:name w:val="heading 5"/>
    <w:basedOn w:val="a"/>
    <w:link w:val="50"/>
    <w:uiPriority w:val="1"/>
    <w:qFormat/>
    <w:rsid w:val="00D45F78"/>
    <w:pPr>
      <w:widowControl w:val="0"/>
      <w:spacing w:before="23"/>
      <w:ind w:left="8"/>
      <w:outlineLvl w:val="4"/>
    </w:pPr>
    <w:rPr>
      <w:rFonts w:ascii="Times New Roman" w:eastAsia="Times New Roman" w:hAnsi="Times New Roman"/>
      <w:b/>
      <w:b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1"/>
    <w:unhideWhenUsed/>
    <w:qFormat/>
    <w:rsid w:val="00D45F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1"/>
    <w:unhideWhenUsed/>
    <w:qFormat/>
    <w:rsid w:val="00D45F7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1"/>
    <w:qFormat/>
    <w:rsid w:val="00BB0D87"/>
    <w:pPr>
      <w:keepNext/>
      <w:overflowPunct w:val="0"/>
      <w:autoSpaceDE w:val="0"/>
      <w:autoSpaceDN w:val="0"/>
      <w:adjustRightInd w:val="0"/>
      <w:textAlignment w:val="baseline"/>
      <w:outlineLvl w:val="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E78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0D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D8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rsid w:val="00BB0D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_"/>
    <w:basedOn w:val="a0"/>
    <w:link w:val="11"/>
    <w:rsid w:val="00C91315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a7">
    <w:name w:val="Основной текст + Полужирный"/>
    <w:basedOn w:val="a6"/>
    <w:rsid w:val="00C913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6"/>
    <w:rsid w:val="00C91315"/>
    <w:pPr>
      <w:widowControl w:val="0"/>
      <w:shd w:val="clear" w:color="auto" w:fill="FFFFFF"/>
      <w:spacing w:line="390" w:lineRule="exact"/>
      <w:ind w:hanging="660"/>
      <w:jc w:val="both"/>
    </w:pPr>
    <w:rPr>
      <w:rFonts w:ascii="Times New Roman" w:eastAsia="Times New Roman" w:hAnsi="Times New Roman" w:cs="Times New Roman"/>
      <w:sz w:val="31"/>
      <w:szCs w:val="31"/>
    </w:rPr>
  </w:style>
  <w:style w:type="character" w:customStyle="1" w:styleId="a8">
    <w:name w:val="Основной текст + Курсив"/>
    <w:basedOn w:val="a6"/>
    <w:rsid w:val="00C913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1"/>
      <w:szCs w:val="31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C91315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23">
    <w:name w:val="Основной текст (2) + Не полужирный"/>
    <w:basedOn w:val="21"/>
    <w:rsid w:val="00C913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C91315"/>
    <w:pPr>
      <w:widowControl w:val="0"/>
      <w:shd w:val="clear" w:color="auto" w:fill="FFFFFF"/>
      <w:spacing w:line="375" w:lineRule="exact"/>
      <w:jc w:val="both"/>
    </w:pPr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31">
    <w:name w:val="Основной текст (3)_"/>
    <w:basedOn w:val="a0"/>
    <w:link w:val="32"/>
    <w:rsid w:val="00C91315"/>
    <w:rPr>
      <w:rFonts w:ascii="Times New Roman" w:eastAsia="Times New Roman" w:hAnsi="Times New Roman" w:cs="Times New Roman"/>
      <w:i/>
      <w:iCs/>
      <w:sz w:val="31"/>
      <w:szCs w:val="3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91315"/>
    <w:pPr>
      <w:widowControl w:val="0"/>
      <w:shd w:val="clear" w:color="auto" w:fill="FFFFFF"/>
      <w:spacing w:line="375" w:lineRule="exact"/>
      <w:ind w:hanging="440"/>
    </w:pPr>
    <w:rPr>
      <w:rFonts w:ascii="Times New Roman" w:eastAsia="Times New Roman" w:hAnsi="Times New Roman" w:cs="Times New Roman"/>
      <w:i/>
      <w:iCs/>
      <w:sz w:val="31"/>
      <w:szCs w:val="31"/>
    </w:rPr>
  </w:style>
  <w:style w:type="character" w:customStyle="1" w:styleId="41">
    <w:name w:val="Основной текст (4)"/>
    <w:basedOn w:val="a0"/>
    <w:rsid w:val="00C913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1"/>
      <w:szCs w:val="31"/>
      <w:u w:val="none"/>
      <w:lang w:val="ru-RU"/>
    </w:rPr>
  </w:style>
  <w:style w:type="character" w:customStyle="1" w:styleId="42">
    <w:name w:val="Основной текст (4) + Не курсив"/>
    <w:basedOn w:val="a0"/>
    <w:rsid w:val="00C913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1"/>
      <w:szCs w:val="31"/>
      <w:u w:val="none"/>
      <w:lang w:val="ru-RU"/>
    </w:rPr>
  </w:style>
  <w:style w:type="character" w:customStyle="1" w:styleId="51">
    <w:name w:val="Основной текст (5)_"/>
    <w:basedOn w:val="a0"/>
    <w:link w:val="52"/>
    <w:rsid w:val="00C91315"/>
    <w:rPr>
      <w:rFonts w:ascii="Times New Roman" w:eastAsia="Times New Roman" w:hAnsi="Times New Roman" w:cs="Times New Roman"/>
      <w:i/>
      <w:iCs/>
      <w:sz w:val="30"/>
      <w:szCs w:val="30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91315"/>
    <w:pPr>
      <w:widowControl w:val="0"/>
      <w:shd w:val="clear" w:color="auto" w:fill="FFFFFF"/>
      <w:spacing w:line="375" w:lineRule="exact"/>
      <w:ind w:firstLine="660"/>
    </w:pPr>
    <w:rPr>
      <w:rFonts w:ascii="Times New Roman" w:eastAsia="Times New Roman" w:hAnsi="Times New Roman" w:cs="Times New Roman"/>
      <w:i/>
      <w:iCs/>
      <w:sz w:val="30"/>
      <w:szCs w:val="30"/>
    </w:rPr>
  </w:style>
  <w:style w:type="character" w:customStyle="1" w:styleId="61">
    <w:name w:val="Основной текст (6)_"/>
    <w:basedOn w:val="a0"/>
    <w:link w:val="62"/>
    <w:rsid w:val="00C91315"/>
    <w:rPr>
      <w:rFonts w:ascii="Times New Roman" w:eastAsia="Times New Roman" w:hAnsi="Times New Roman" w:cs="Times New Roman"/>
      <w:i/>
      <w:iCs/>
      <w:sz w:val="31"/>
      <w:szCs w:val="31"/>
      <w:shd w:val="clear" w:color="auto" w:fill="FFFFFF"/>
    </w:rPr>
  </w:style>
  <w:style w:type="character" w:customStyle="1" w:styleId="6255pt">
    <w:name w:val="Основной текст (6) + 25;5 pt;Не курсив"/>
    <w:basedOn w:val="61"/>
    <w:rsid w:val="00C913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51"/>
      <w:szCs w:val="51"/>
      <w:shd w:val="clear" w:color="auto" w:fill="FFFFFF"/>
    </w:rPr>
  </w:style>
  <w:style w:type="character" w:customStyle="1" w:styleId="63">
    <w:name w:val="Основной текст (6) + Не курсив"/>
    <w:basedOn w:val="61"/>
    <w:rsid w:val="00C913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62">
    <w:name w:val="Основной текст (6)"/>
    <w:basedOn w:val="a"/>
    <w:link w:val="61"/>
    <w:rsid w:val="00C91315"/>
    <w:pPr>
      <w:widowControl w:val="0"/>
      <w:shd w:val="clear" w:color="auto" w:fill="FFFFFF"/>
      <w:spacing w:line="375" w:lineRule="exact"/>
      <w:ind w:firstLine="640"/>
    </w:pPr>
    <w:rPr>
      <w:rFonts w:ascii="Times New Roman" w:eastAsia="Times New Roman" w:hAnsi="Times New Roman" w:cs="Times New Roman"/>
      <w:i/>
      <w:iCs/>
      <w:sz w:val="31"/>
      <w:szCs w:val="31"/>
    </w:rPr>
  </w:style>
  <w:style w:type="paragraph" w:customStyle="1" w:styleId="24">
    <w:name w:val="Основной текст2"/>
    <w:basedOn w:val="a"/>
    <w:rsid w:val="00C91315"/>
    <w:pPr>
      <w:widowControl w:val="0"/>
      <w:shd w:val="clear" w:color="auto" w:fill="FFFFFF"/>
      <w:spacing w:line="390" w:lineRule="exact"/>
      <w:ind w:hanging="660"/>
      <w:jc w:val="both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customStyle="1" w:styleId="3255pt">
    <w:name w:val="Основной текст (3) + 25;5 pt;Не курсив"/>
    <w:basedOn w:val="31"/>
    <w:rsid w:val="00C913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51"/>
      <w:szCs w:val="51"/>
      <w:shd w:val="clear" w:color="auto" w:fill="FFFFFF"/>
    </w:rPr>
  </w:style>
  <w:style w:type="character" w:customStyle="1" w:styleId="71">
    <w:name w:val="Основной текст (7)_"/>
    <w:basedOn w:val="a0"/>
    <w:link w:val="72"/>
    <w:rsid w:val="00C91315"/>
    <w:rPr>
      <w:rFonts w:ascii="Times New Roman" w:eastAsia="Times New Roman" w:hAnsi="Times New Roman" w:cs="Times New Roman"/>
      <w:b/>
      <w:bCs/>
      <w:i/>
      <w:iCs/>
      <w:sz w:val="39"/>
      <w:szCs w:val="3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C9131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39"/>
      <w:szCs w:val="39"/>
    </w:rPr>
  </w:style>
  <w:style w:type="character" w:customStyle="1" w:styleId="a9">
    <w:name w:val="Подпись к картинке_"/>
    <w:basedOn w:val="a0"/>
    <w:link w:val="aa"/>
    <w:rsid w:val="00C91315"/>
    <w:rPr>
      <w:rFonts w:ascii="Times New Roman" w:eastAsia="Times New Roman" w:hAnsi="Times New Roman" w:cs="Times New Roman"/>
      <w:spacing w:val="10"/>
      <w:sz w:val="30"/>
      <w:szCs w:val="30"/>
      <w:shd w:val="clear" w:color="auto" w:fill="FFFFFF"/>
    </w:rPr>
  </w:style>
  <w:style w:type="paragraph" w:customStyle="1" w:styleId="aa">
    <w:name w:val="Подпись к картинке"/>
    <w:basedOn w:val="a"/>
    <w:link w:val="a9"/>
    <w:rsid w:val="00C9131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30"/>
      <w:szCs w:val="30"/>
    </w:rPr>
  </w:style>
  <w:style w:type="character" w:customStyle="1" w:styleId="33">
    <w:name w:val="Заголовок №3_"/>
    <w:basedOn w:val="a0"/>
    <w:link w:val="34"/>
    <w:rsid w:val="00C91315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paragraph" w:customStyle="1" w:styleId="34">
    <w:name w:val="Заголовок №3"/>
    <w:basedOn w:val="a"/>
    <w:link w:val="33"/>
    <w:rsid w:val="00C91315"/>
    <w:pPr>
      <w:widowControl w:val="0"/>
      <w:shd w:val="clear" w:color="auto" w:fill="FFFFFF"/>
      <w:spacing w:line="0" w:lineRule="atLeast"/>
      <w:ind w:firstLine="700"/>
      <w:outlineLvl w:val="2"/>
    </w:pPr>
    <w:rPr>
      <w:rFonts w:ascii="Times New Roman" w:eastAsia="Times New Roman" w:hAnsi="Times New Roman" w:cs="Times New Roman"/>
      <w:sz w:val="40"/>
      <w:szCs w:val="40"/>
    </w:rPr>
  </w:style>
  <w:style w:type="character" w:customStyle="1" w:styleId="Candara13pt">
    <w:name w:val="Основной текст + Candara;13 pt"/>
    <w:basedOn w:val="a6"/>
    <w:rsid w:val="00C91315"/>
    <w:rPr>
      <w:rFonts w:ascii="Candara" w:eastAsia="Candara" w:hAnsi="Candara" w:cs="Candara"/>
      <w:color w:val="000000"/>
      <w:spacing w:val="0"/>
      <w:w w:val="100"/>
      <w:position w:val="0"/>
      <w:sz w:val="26"/>
      <w:szCs w:val="26"/>
      <w:shd w:val="clear" w:color="auto" w:fill="FFFFFF"/>
    </w:rPr>
  </w:style>
  <w:style w:type="character" w:customStyle="1" w:styleId="13pt1pt">
    <w:name w:val="Основной текст + 13 pt;Интервал 1 pt"/>
    <w:basedOn w:val="a6"/>
    <w:rsid w:val="00C91315"/>
    <w:rPr>
      <w:rFonts w:ascii="Times New Roman" w:eastAsia="Times New Roman" w:hAnsi="Times New Roman" w:cs="Times New Roman"/>
      <w:color w:val="000000"/>
      <w:spacing w:val="2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3pt">
    <w:name w:val="Основной текст + 13 pt"/>
    <w:basedOn w:val="a6"/>
    <w:rsid w:val="00C9131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</w:rPr>
  </w:style>
  <w:style w:type="paragraph" w:customStyle="1" w:styleId="35">
    <w:name w:val="Основной текст3"/>
    <w:basedOn w:val="a"/>
    <w:rsid w:val="00C91315"/>
    <w:pPr>
      <w:widowControl w:val="0"/>
      <w:shd w:val="clear" w:color="auto" w:fill="FFFFFF"/>
      <w:spacing w:line="390" w:lineRule="exact"/>
      <w:ind w:hanging="660"/>
      <w:jc w:val="both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customStyle="1" w:styleId="1pt">
    <w:name w:val="Основной текст + Интервал 1 pt"/>
    <w:basedOn w:val="a6"/>
    <w:rsid w:val="00C91315"/>
    <w:rPr>
      <w:rFonts w:ascii="Times New Roman" w:eastAsia="Times New Roman" w:hAnsi="Times New Roman" w:cs="Times New Roman"/>
      <w:color w:val="000000"/>
      <w:spacing w:val="3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43">
    <w:name w:val="Основной текст4"/>
    <w:basedOn w:val="a"/>
    <w:rsid w:val="00C91315"/>
    <w:pPr>
      <w:widowControl w:val="0"/>
      <w:shd w:val="clear" w:color="auto" w:fill="FFFFFF"/>
      <w:spacing w:line="390" w:lineRule="exact"/>
      <w:ind w:hanging="660"/>
      <w:jc w:val="both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customStyle="1" w:styleId="125pt">
    <w:name w:val="Основной текст + 12;5 pt"/>
    <w:basedOn w:val="a6"/>
    <w:rsid w:val="00C91315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Georgia85pt">
    <w:name w:val="Основной текст + Georgia;8;5 pt"/>
    <w:basedOn w:val="a6"/>
    <w:rsid w:val="00C91315"/>
    <w:rPr>
      <w:rFonts w:ascii="Georgia" w:eastAsia="Georgia" w:hAnsi="Georgia" w:cs="Georgia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25">
    <w:name w:val="Подпись к таблице (2)_"/>
    <w:basedOn w:val="a0"/>
    <w:link w:val="26"/>
    <w:rsid w:val="00C91315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ab">
    <w:name w:val="Подпись к таблице_"/>
    <w:basedOn w:val="a0"/>
    <w:link w:val="ac"/>
    <w:rsid w:val="00C91315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C91315"/>
    <w:pPr>
      <w:widowControl w:val="0"/>
      <w:shd w:val="clear" w:color="auto" w:fill="FFFFFF"/>
      <w:spacing w:line="375" w:lineRule="exact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c">
    <w:name w:val="Подпись к таблице"/>
    <w:basedOn w:val="a"/>
    <w:link w:val="ab"/>
    <w:rsid w:val="00C91315"/>
    <w:pPr>
      <w:widowControl w:val="0"/>
      <w:shd w:val="clear" w:color="auto" w:fill="FFFFFF"/>
      <w:spacing w:line="375" w:lineRule="exact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3115pt0pt">
    <w:name w:val="Заголовок №3 + 11;5 pt;Не курсив;Интервал 0 pt"/>
    <w:basedOn w:val="33"/>
    <w:rsid w:val="00C913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5pt">
    <w:name w:val="Основной текст (5) + 15 pt;Не курсив"/>
    <w:basedOn w:val="51"/>
    <w:rsid w:val="00C913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/>
    </w:rPr>
  </w:style>
  <w:style w:type="character" w:customStyle="1" w:styleId="515pt0">
    <w:name w:val="Основной текст (5) + 15 pt;Полужирный;Не курсив"/>
    <w:basedOn w:val="51"/>
    <w:rsid w:val="00C9131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/>
    </w:rPr>
  </w:style>
  <w:style w:type="character" w:customStyle="1" w:styleId="3115pt">
    <w:name w:val="Основной текст (3) + 11;5 pt;Не полужирный;Малые прописные"/>
    <w:basedOn w:val="31"/>
    <w:rsid w:val="00C91315"/>
    <w:rPr>
      <w:rFonts w:ascii="Times New Roman" w:eastAsia="Times New Roman" w:hAnsi="Times New Roman" w:cs="Times New Roman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25pt0pt">
    <w:name w:val="Основной текст + 12;5 pt;Интервал 0 pt"/>
    <w:basedOn w:val="a6"/>
    <w:rsid w:val="00C91315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C9131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1">
    <w:name w:val="Заголовок №2 (2)"/>
    <w:basedOn w:val="a"/>
    <w:link w:val="220"/>
    <w:rsid w:val="00C91315"/>
    <w:pPr>
      <w:widowControl w:val="0"/>
      <w:shd w:val="clear" w:color="auto" w:fill="FFFFFF"/>
      <w:spacing w:line="375" w:lineRule="exac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155pt">
    <w:name w:val="Основной текст + 15;5 pt;Курсив"/>
    <w:basedOn w:val="a6"/>
    <w:rsid w:val="00C913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Georgia14pt0pt">
    <w:name w:val="Подпись к картинке + Georgia;14 pt;Интервал 0 pt"/>
    <w:basedOn w:val="a9"/>
    <w:rsid w:val="00C9131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D45F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45F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45F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45F7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1"/>
    <w:rsid w:val="00D45F78"/>
    <w:rPr>
      <w:rFonts w:ascii="Times New Roman" w:eastAsia="Times New Roman" w:hAnsi="Times New Roman"/>
      <w:b/>
      <w:bCs/>
      <w:sz w:val="30"/>
      <w:szCs w:val="30"/>
      <w:lang w:val="en-US"/>
    </w:rPr>
  </w:style>
  <w:style w:type="character" w:customStyle="1" w:styleId="40">
    <w:name w:val="Заголовок 4 Знак"/>
    <w:basedOn w:val="a0"/>
    <w:link w:val="4"/>
    <w:uiPriority w:val="1"/>
    <w:rsid w:val="00D45F78"/>
    <w:rPr>
      <w:rFonts w:ascii="Times New Roman" w:eastAsia="Times New Roman" w:hAnsi="Times New Roman"/>
      <w:b/>
      <w:bCs/>
      <w:sz w:val="27"/>
      <w:szCs w:val="27"/>
      <w:lang w:val="en-US"/>
    </w:rPr>
  </w:style>
  <w:style w:type="character" w:customStyle="1" w:styleId="50">
    <w:name w:val="Заголовок 5 Знак"/>
    <w:basedOn w:val="a0"/>
    <w:link w:val="5"/>
    <w:uiPriority w:val="1"/>
    <w:rsid w:val="00D45F78"/>
    <w:rPr>
      <w:rFonts w:ascii="Times New Roman" w:eastAsia="Times New Roman" w:hAnsi="Times New Roman"/>
      <w:b/>
      <w:bCs/>
      <w:sz w:val="26"/>
      <w:szCs w:val="26"/>
      <w:lang w:val="en-US"/>
    </w:rPr>
  </w:style>
  <w:style w:type="table" w:customStyle="1" w:styleId="TableNormal">
    <w:name w:val="Table Normal"/>
    <w:uiPriority w:val="2"/>
    <w:semiHidden/>
    <w:unhideWhenUsed/>
    <w:qFormat/>
    <w:rsid w:val="00D45F78"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D45F78"/>
    <w:pPr>
      <w:widowControl w:val="0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27">
    <w:name w:val="toc 2"/>
    <w:basedOn w:val="a"/>
    <w:uiPriority w:val="1"/>
    <w:qFormat/>
    <w:rsid w:val="00D45F78"/>
    <w:pPr>
      <w:widowControl w:val="0"/>
      <w:spacing w:before="5"/>
      <w:ind w:left="393" w:hanging="240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36">
    <w:name w:val="toc 3"/>
    <w:basedOn w:val="a"/>
    <w:uiPriority w:val="1"/>
    <w:qFormat/>
    <w:rsid w:val="00D45F78"/>
    <w:pPr>
      <w:widowControl w:val="0"/>
      <w:ind w:left="770" w:hanging="420"/>
    </w:pPr>
    <w:rPr>
      <w:rFonts w:ascii="Times New Roman" w:eastAsia="Times New Roman" w:hAnsi="Times New Roman"/>
      <w:i/>
      <w:sz w:val="24"/>
      <w:szCs w:val="24"/>
      <w:lang w:val="en-US"/>
    </w:rPr>
  </w:style>
  <w:style w:type="paragraph" w:styleId="44">
    <w:name w:val="toc 4"/>
    <w:basedOn w:val="a"/>
    <w:uiPriority w:val="1"/>
    <w:qFormat/>
    <w:rsid w:val="00D45F78"/>
    <w:pPr>
      <w:widowControl w:val="0"/>
      <w:spacing w:before="434"/>
      <w:ind w:left="405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53">
    <w:name w:val="toc 5"/>
    <w:basedOn w:val="a"/>
    <w:uiPriority w:val="1"/>
    <w:qFormat/>
    <w:rsid w:val="00D45F78"/>
    <w:pPr>
      <w:widowControl w:val="0"/>
      <w:spacing w:before="302"/>
      <w:ind w:left="1475"/>
    </w:pPr>
    <w:rPr>
      <w:rFonts w:ascii="Times New Roman" w:eastAsia="Times New Roman" w:hAnsi="Times New Roman"/>
      <w:b/>
      <w:bCs/>
      <w:lang w:val="en-US"/>
    </w:rPr>
  </w:style>
  <w:style w:type="paragraph" w:styleId="ad">
    <w:name w:val="Body Text"/>
    <w:basedOn w:val="a"/>
    <w:link w:val="ae"/>
    <w:uiPriority w:val="1"/>
    <w:qFormat/>
    <w:rsid w:val="00D45F78"/>
    <w:pPr>
      <w:widowControl w:val="0"/>
      <w:ind w:left="153" w:firstLine="424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e">
    <w:name w:val="Основной текст Знак"/>
    <w:basedOn w:val="a0"/>
    <w:link w:val="ad"/>
    <w:uiPriority w:val="1"/>
    <w:rsid w:val="00D45F78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D45F78"/>
    <w:pPr>
      <w:widowControl w:val="0"/>
    </w:pPr>
    <w:rPr>
      <w:lang w:val="en-US"/>
    </w:rPr>
  </w:style>
  <w:style w:type="paragraph" w:styleId="af">
    <w:name w:val="header"/>
    <w:basedOn w:val="a"/>
    <w:link w:val="af0"/>
    <w:uiPriority w:val="99"/>
    <w:rsid w:val="008409A2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  <w:lang w:val="en-US" w:bidi="he-IL"/>
    </w:rPr>
  </w:style>
  <w:style w:type="character" w:customStyle="1" w:styleId="af0">
    <w:name w:val="Верхний колонтитул Знак"/>
    <w:basedOn w:val="a0"/>
    <w:link w:val="af"/>
    <w:uiPriority w:val="99"/>
    <w:rsid w:val="008409A2"/>
    <w:rPr>
      <w:rFonts w:ascii="Times New Roman" w:eastAsia="Times New Roman" w:hAnsi="Times New Roman" w:cs="Times New Roman"/>
      <w:lang w:val="en-US" w:bidi="he-IL"/>
    </w:rPr>
  </w:style>
  <w:style w:type="character" w:styleId="af1">
    <w:name w:val="page number"/>
    <w:basedOn w:val="a0"/>
    <w:rsid w:val="008409A2"/>
    <w:rPr>
      <w:sz w:val="20"/>
      <w:szCs w:val="20"/>
    </w:rPr>
  </w:style>
  <w:style w:type="character" w:styleId="af2">
    <w:name w:val="footnote reference"/>
    <w:basedOn w:val="a0"/>
    <w:semiHidden/>
    <w:rsid w:val="008409A2"/>
    <w:rPr>
      <w:sz w:val="20"/>
      <w:szCs w:val="20"/>
      <w:vertAlign w:val="superscript"/>
    </w:rPr>
  </w:style>
  <w:style w:type="paragraph" w:styleId="af3">
    <w:name w:val="footnote text"/>
    <w:basedOn w:val="a"/>
    <w:link w:val="af4"/>
    <w:semiHidden/>
    <w:rsid w:val="008409A2"/>
    <w:rPr>
      <w:rFonts w:ascii="Times New Roman" w:eastAsia="Times New Roman" w:hAnsi="Times New Roman" w:cs="Times New Roman"/>
      <w:lang w:val="en-US" w:bidi="he-IL"/>
    </w:rPr>
  </w:style>
  <w:style w:type="character" w:customStyle="1" w:styleId="af4">
    <w:name w:val="Текст сноски Знак"/>
    <w:basedOn w:val="a0"/>
    <w:link w:val="af3"/>
    <w:semiHidden/>
    <w:rsid w:val="008409A2"/>
    <w:rPr>
      <w:rFonts w:ascii="Times New Roman" w:eastAsia="Times New Roman" w:hAnsi="Times New Roman" w:cs="Times New Roman"/>
      <w:lang w:val="en-US" w:bidi="he-IL"/>
    </w:rPr>
  </w:style>
  <w:style w:type="paragraph" w:styleId="af5">
    <w:name w:val="footer"/>
    <w:basedOn w:val="a"/>
    <w:link w:val="af6"/>
    <w:uiPriority w:val="99"/>
    <w:unhideWhenUsed/>
    <w:rsid w:val="00FD774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D7744"/>
  </w:style>
  <w:style w:type="table" w:styleId="af7">
    <w:name w:val="Table Grid"/>
    <w:basedOn w:val="a1"/>
    <w:rsid w:val="00BB048B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Bullet 2"/>
    <w:basedOn w:val="a"/>
    <w:rsid w:val="00F05C88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caption"/>
    <w:basedOn w:val="a"/>
    <w:next w:val="a"/>
    <w:qFormat/>
    <w:rsid w:val="00F05C88"/>
    <w:pPr>
      <w:overflowPunct w:val="0"/>
      <w:autoSpaceDE w:val="0"/>
      <w:autoSpaceDN w:val="0"/>
      <w:adjustRightInd w:val="0"/>
      <w:spacing w:line="360" w:lineRule="auto"/>
      <w:ind w:left="993" w:hanging="284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F05C88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1">
    <w:name w:val="Основной текст с отступом 21"/>
    <w:basedOn w:val="a"/>
    <w:rsid w:val="00F05C88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57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1.wmf"/><Relationship Id="rId39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microsoft.com/office/2007/relationships/hdphoto" Target="media/hdphoto5.wdp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microsoft.com/office/2007/relationships/hdphoto" Target="media/hdphoto3.wdp"/><Relationship Id="rId25" Type="http://schemas.openxmlformats.org/officeDocument/2006/relationships/oleObject" Target="embeddings/oleObject2.bin"/><Relationship Id="rId33" Type="http://schemas.openxmlformats.org/officeDocument/2006/relationships/image" Target="media/image15.wmf"/><Relationship Id="rId38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oleObject" Target="embeddings/oleObject4.bin"/><Relationship Id="rId41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oleObject" Target="embeddings/oleObject5.bin"/><Relationship Id="rId37" Type="http://schemas.openxmlformats.org/officeDocument/2006/relationships/oleObject" Target="embeddings/oleObject7.bin"/><Relationship Id="rId40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1.bin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10" Type="http://schemas.openxmlformats.org/officeDocument/2006/relationships/image" Target="media/image2.png"/><Relationship Id="rId19" Type="http://schemas.microsoft.com/office/2007/relationships/hdphoto" Target="media/hdphoto4.wdp"/><Relationship Id="rId31" Type="http://schemas.openxmlformats.org/officeDocument/2006/relationships/image" Target="media/image14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hdphoto" Target="media/hdphoto2.wdp"/><Relationship Id="rId22" Type="http://schemas.openxmlformats.org/officeDocument/2006/relationships/image" Target="media/image9.wmf"/><Relationship Id="rId27" Type="http://schemas.openxmlformats.org/officeDocument/2006/relationships/oleObject" Target="embeddings/oleObject3.bin"/><Relationship Id="rId30" Type="http://schemas.openxmlformats.org/officeDocument/2006/relationships/image" Target="media/image13.png"/><Relationship Id="rId35" Type="http://schemas.openxmlformats.org/officeDocument/2006/relationships/image" Target="media/image16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D39A8-0078-4096-8028-086B9D4C8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24</Pages>
  <Words>5692</Words>
  <Characters>32449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Natali</cp:lastModifiedBy>
  <cp:revision>8</cp:revision>
  <cp:lastPrinted>2017-06-09T09:00:00Z</cp:lastPrinted>
  <dcterms:created xsi:type="dcterms:W3CDTF">2017-05-19T11:41:00Z</dcterms:created>
  <dcterms:modified xsi:type="dcterms:W3CDTF">2017-06-09T09:04:00Z</dcterms:modified>
</cp:coreProperties>
</file>